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5D879" w14:textId="0BD078A1" w:rsidR="007A0BAA" w:rsidRDefault="007A0BAA" w:rsidP="007A0BAA">
      <w:pPr>
        <w:pStyle w:val="a3"/>
        <w:tabs>
          <w:tab w:val="right" w:pos="9639"/>
        </w:tabs>
        <w:jc w:val="both"/>
        <w:rPr>
          <w:rFonts w:cs="Arial"/>
          <w:sz w:val="24"/>
          <w:lang w:eastAsia="zh-CN"/>
        </w:rPr>
      </w:pPr>
      <w:r>
        <w:rPr>
          <w:rFonts w:cs="Arial"/>
          <w:sz w:val="24"/>
          <w:lang w:eastAsia="zh-CN"/>
        </w:rPr>
        <w:t>3GPP TSG-RAN WG2 Meeting #</w:t>
      </w:r>
      <w:r w:rsidR="00AA5861">
        <w:rPr>
          <w:rFonts w:cs="Arial"/>
          <w:sz w:val="24"/>
          <w:lang w:eastAsia="zh-CN"/>
        </w:rPr>
        <w:t>12</w:t>
      </w:r>
      <w:r w:rsidR="008B3AA3">
        <w:rPr>
          <w:rFonts w:cs="Arial" w:hint="eastAsia"/>
          <w:sz w:val="24"/>
          <w:lang w:eastAsia="zh-CN"/>
        </w:rPr>
        <w:t>9</w:t>
      </w:r>
      <w:r>
        <w:rPr>
          <w:rFonts w:cs="Arial"/>
          <w:sz w:val="24"/>
          <w:lang w:eastAsia="zh-CN"/>
        </w:rPr>
        <w:tab/>
      </w:r>
      <w:r w:rsidR="00206359" w:rsidRPr="00206359">
        <w:rPr>
          <w:rFonts w:cs="Arial"/>
          <w:sz w:val="24"/>
          <w:lang w:eastAsia="zh-CN"/>
        </w:rPr>
        <w:t>R2-2500629</w:t>
      </w:r>
    </w:p>
    <w:p w14:paraId="0625DDB5" w14:textId="045F3FD4" w:rsidR="00841A64" w:rsidRPr="00841A64" w:rsidRDefault="00492F1B" w:rsidP="00841A64">
      <w:pPr>
        <w:pStyle w:val="a3"/>
        <w:rPr>
          <w:sz w:val="24"/>
          <w:szCs w:val="28"/>
          <w:lang w:eastAsia="zh-CN"/>
        </w:rPr>
      </w:pPr>
      <w:r w:rsidRPr="00492F1B">
        <w:rPr>
          <w:sz w:val="24"/>
          <w:szCs w:val="28"/>
        </w:rPr>
        <w:t>Athens, Greece, Feb. 17th – 21st,</w:t>
      </w:r>
      <w:r w:rsidR="00841A64" w:rsidRPr="00841A64">
        <w:rPr>
          <w:sz w:val="24"/>
          <w:szCs w:val="28"/>
        </w:rPr>
        <w:t xml:space="preserve"> 202</w:t>
      </w:r>
      <w:r w:rsidR="008B3AA3">
        <w:rPr>
          <w:rFonts w:hint="eastAsia"/>
          <w:sz w:val="24"/>
          <w:szCs w:val="28"/>
          <w:lang w:eastAsia="zh-CN"/>
        </w:rPr>
        <w:t>5</w:t>
      </w:r>
    </w:p>
    <w:p w14:paraId="5B2780BD" w14:textId="77777777" w:rsidR="005B781D" w:rsidRPr="00841A64" w:rsidRDefault="005B781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3EA6E1E3" w:rsidR="0092224B" w:rsidRPr="000D3756" w:rsidRDefault="0092224B" w:rsidP="007008B6">
      <w:pPr>
        <w:pStyle w:val="CRCoverPage"/>
        <w:spacing w:after="0"/>
        <w:jc w:val="both"/>
        <w:rPr>
          <w:rFonts w:eastAsiaTheme="minorEastAsia"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30724">
        <w:rPr>
          <w:rFonts w:cs="Arial"/>
          <w:b/>
          <w:bCs/>
          <w:sz w:val="24"/>
        </w:rPr>
        <w:t>8.7.</w:t>
      </w:r>
      <w:r w:rsidR="000D3756">
        <w:rPr>
          <w:rFonts w:eastAsiaTheme="minorEastAsia" w:cs="Arial" w:hint="eastAsia"/>
          <w:b/>
          <w:bCs/>
          <w:sz w:val="24"/>
          <w:lang w:eastAsia="zh-CN"/>
        </w:rPr>
        <w:t>5</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71E516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11AEE" w:rsidRPr="00811AEE">
        <w:rPr>
          <w:rFonts w:ascii="Arial" w:hAnsi="Arial" w:cs="Arial"/>
          <w:b/>
          <w:bCs/>
          <w:sz w:val="24"/>
        </w:rPr>
        <w:t xml:space="preserve">AM RLC </w:t>
      </w:r>
      <w:r w:rsidR="00455DF8" w:rsidRPr="00811AEE">
        <w:rPr>
          <w:rFonts w:ascii="Arial" w:hAnsi="Arial" w:cs="Arial"/>
          <w:b/>
          <w:bCs/>
          <w:sz w:val="24"/>
        </w:rPr>
        <w:t>enhancement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098C4613" w:rsidR="00BD160A" w:rsidRPr="00730724" w:rsidRDefault="00730724" w:rsidP="00730724">
      <w:pPr>
        <w:pStyle w:val="Comments"/>
        <w:rPr>
          <w:rFonts w:ascii="Times New Roman" w:eastAsia="等线" w:hAnsi="Times New Roman"/>
          <w:sz w:val="20"/>
          <w:szCs w:val="20"/>
        </w:rPr>
      </w:pPr>
      <w:r w:rsidRPr="00AA2317">
        <w:rPr>
          <w:rFonts w:ascii="Times New Roman" w:eastAsia="等线" w:hAnsi="Times New Roman"/>
          <w:i w:val="0"/>
          <w:noProof w:val="0"/>
          <w:kern w:val="2"/>
          <w:sz w:val="20"/>
          <w:szCs w:val="20"/>
          <w:lang w:eastAsia="zh-CN"/>
        </w:rPr>
        <w:t xml:space="preserve">In this contribution we discuss </w:t>
      </w:r>
      <w:r w:rsidR="0058397F" w:rsidRPr="0058397F">
        <w:rPr>
          <w:rFonts w:ascii="Times New Roman" w:eastAsia="等线" w:hAnsi="Times New Roman"/>
          <w:i w:val="0"/>
          <w:noProof w:val="0"/>
          <w:kern w:val="2"/>
          <w:sz w:val="20"/>
          <w:szCs w:val="20"/>
          <w:lang w:eastAsia="zh-CN"/>
        </w:rPr>
        <w:t>RLC re-transmission related enhancements for operation of RLC Acknowledged Mode (AM) with small packet delay budget</w:t>
      </w:r>
      <w:r>
        <w:rPr>
          <w:rFonts w:ascii="Times New Roman" w:eastAsia="等线" w:hAnsi="Times New Roman"/>
          <w:i w:val="0"/>
          <w:iCs/>
          <w:sz w:val="20"/>
          <w:szCs w:val="20"/>
        </w:rPr>
        <w:t xml:space="preserve">.  </w:t>
      </w:r>
    </w:p>
    <w:p w14:paraId="446769DE" w14:textId="3F9C2984" w:rsid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145C10D6" w14:textId="77777777" w:rsidR="009E2A4F" w:rsidRDefault="009E2A4F" w:rsidP="009E2A4F">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 xml:space="preserve">The Rel-19 Work Item on XR Phase 3 was agreed in </w:t>
      </w:r>
      <w:r w:rsidRPr="0089162F">
        <w:rPr>
          <w:rFonts w:ascii="Times New Roman" w:eastAsia="等线" w:hAnsi="Times New Roman"/>
          <w:kern w:val="0"/>
          <w:sz w:val="20"/>
          <w:szCs w:val="20"/>
          <w:lang w:val="en-GB" w:eastAsia="x-none"/>
        </w:rPr>
        <w:t>RP-240791</w:t>
      </w:r>
      <w:r>
        <w:rPr>
          <w:rFonts w:ascii="Times New Roman" w:eastAsia="等线" w:hAnsi="Times New Roman"/>
          <w:kern w:val="0"/>
          <w:sz w:val="20"/>
          <w:szCs w:val="20"/>
          <w:lang w:val="en-GB" w:eastAsia="x-none"/>
        </w:rPr>
        <w:t>.</w:t>
      </w:r>
    </w:p>
    <w:tbl>
      <w:tblPr>
        <w:tblStyle w:val="af1"/>
        <w:tblW w:w="0" w:type="auto"/>
        <w:tblLook w:val="04A0" w:firstRow="1" w:lastRow="0" w:firstColumn="1" w:lastColumn="0" w:noHBand="0" w:noVBand="1"/>
      </w:tblPr>
      <w:tblGrid>
        <w:gridCol w:w="9350"/>
      </w:tblGrid>
      <w:tr w:rsidR="009E2A4F" w14:paraId="1F048C97" w14:textId="77777777" w:rsidTr="004E50A5">
        <w:tc>
          <w:tcPr>
            <w:tcW w:w="9350" w:type="dxa"/>
          </w:tcPr>
          <w:p w14:paraId="2AFE97C4" w14:textId="77777777" w:rsidR="009E2A4F" w:rsidRDefault="009E2A4F" w:rsidP="004E50A5">
            <w:r>
              <w:t>The Rel-19 XR Phase 3 objectives are as follows:</w:t>
            </w:r>
          </w:p>
          <w:p w14:paraId="0411129F" w14:textId="77777777" w:rsidR="009E2A4F" w:rsidRDefault="009E2A4F" w:rsidP="004E50A5">
            <w:pPr>
              <w:pStyle w:val="B1"/>
            </w:pPr>
            <w:r>
              <w:t xml:space="preserve">Specify Enhancements for Scheduling, as follows: </w:t>
            </w:r>
          </w:p>
          <w:p w14:paraId="526204E3" w14:textId="77777777" w:rsidR="009E2A4F" w:rsidRPr="009E2A4F" w:rsidRDefault="009E2A4F" w:rsidP="009E2A4F">
            <w:pPr>
              <w:widowControl/>
              <w:numPr>
                <w:ilvl w:val="0"/>
                <w:numId w:val="8"/>
              </w:numPr>
              <w:overflowPunct w:val="0"/>
              <w:autoSpaceDE w:val="0"/>
              <w:autoSpaceDN w:val="0"/>
              <w:adjustRightInd w:val="0"/>
              <w:snapToGrid w:val="0"/>
              <w:spacing w:after="180"/>
              <w:jc w:val="left"/>
              <w:textAlignment w:val="baseline"/>
              <w:rPr>
                <w:rFonts w:ascii="Times New Roman" w:eastAsia="MS Mincho" w:hAnsi="Times New Roman"/>
                <w:kern w:val="0"/>
                <w:sz w:val="20"/>
                <w:szCs w:val="20"/>
                <w:lang w:val="en-GB" w:eastAsia="en-US"/>
              </w:rPr>
            </w:pPr>
            <w:r w:rsidRPr="009E2A4F">
              <w:rPr>
                <w:rFonts w:ascii="Times New Roman" w:eastAsia="MS Mincho" w:hAnsi="Times New Roman"/>
                <w:kern w:val="0"/>
                <w:sz w:val="20"/>
                <w:szCs w:val="20"/>
                <w:lang w:val="en-GB" w:eastAsia="en-US"/>
              </w:rPr>
              <w:t>Specify the following user plane enhancements [RAN2]</w:t>
            </w:r>
          </w:p>
          <w:p w14:paraId="1E041E21" w14:textId="250D5DA2" w:rsidR="009E2A4F" w:rsidRPr="006C4770" w:rsidRDefault="009E2A4F" w:rsidP="006C4770">
            <w:pPr>
              <w:widowControl/>
              <w:numPr>
                <w:ilvl w:val="1"/>
                <w:numId w:val="8"/>
              </w:numPr>
              <w:overflowPunct w:val="0"/>
              <w:autoSpaceDE w:val="0"/>
              <w:autoSpaceDN w:val="0"/>
              <w:adjustRightInd w:val="0"/>
              <w:snapToGrid w:val="0"/>
              <w:spacing w:after="180"/>
              <w:jc w:val="left"/>
              <w:textAlignment w:val="baseline"/>
              <w:rPr>
                <w:rFonts w:ascii="Times New Roman" w:eastAsia="Times New Roman" w:hAnsi="Times New Roman"/>
                <w:kern w:val="0"/>
                <w:sz w:val="20"/>
                <w:szCs w:val="20"/>
                <w:lang w:val="en-GB" w:eastAsia="en-GB"/>
              </w:rPr>
            </w:pPr>
            <w:r w:rsidRPr="009E2A4F">
              <w:rPr>
                <w:rFonts w:ascii="Times New Roman" w:eastAsia="Times New Roman" w:hAnsi="Times New Roman"/>
                <w:kern w:val="0"/>
                <w:sz w:val="20"/>
                <w:szCs w:val="20"/>
                <w:lang w:val="en-GB" w:eastAsia="en-GB"/>
              </w:rPr>
              <w:t xml:space="preserve">RLC re-transmission related enhancements for operation of RLC Acknowledged Mode (AM) with small packet delay budget. </w:t>
            </w:r>
          </w:p>
        </w:tc>
      </w:tr>
    </w:tbl>
    <w:p w14:paraId="183061FB" w14:textId="77777777" w:rsidR="009E2A4F" w:rsidRDefault="009E2A4F" w:rsidP="009E2A4F">
      <w:pPr>
        <w:rPr>
          <w:rFonts w:ascii="Times New Roman" w:eastAsia="等线" w:hAnsi="Times New Roman"/>
          <w:kern w:val="0"/>
          <w:sz w:val="20"/>
          <w:szCs w:val="20"/>
        </w:rPr>
      </w:pPr>
    </w:p>
    <w:p w14:paraId="1A9A19CD" w14:textId="77777777" w:rsidR="00CD37B5" w:rsidRDefault="00CD37B5" w:rsidP="009E2A4F">
      <w:pPr>
        <w:rPr>
          <w:rFonts w:ascii="Times New Roman" w:eastAsia="等线" w:hAnsi="Times New Roman"/>
          <w:kern w:val="0"/>
          <w:sz w:val="20"/>
          <w:szCs w:val="20"/>
        </w:rPr>
      </w:pPr>
    </w:p>
    <w:p w14:paraId="615141ED" w14:textId="31780653" w:rsidR="0038780F" w:rsidRPr="0008730D" w:rsidRDefault="0038780F" w:rsidP="009E2A4F">
      <w:pPr>
        <w:rPr>
          <w:rFonts w:ascii="Times New Roman" w:eastAsia="等线" w:hAnsi="Times New Roman"/>
          <w:b/>
          <w:bCs/>
          <w:kern w:val="0"/>
          <w:sz w:val="20"/>
          <w:szCs w:val="20"/>
        </w:rPr>
      </w:pPr>
      <w:r w:rsidRPr="009073DA">
        <w:rPr>
          <w:rFonts w:ascii="Times New Roman" w:eastAsia="等线" w:hAnsi="Times New Roman"/>
          <w:kern w:val="0"/>
          <w:sz w:val="20"/>
          <w:szCs w:val="20"/>
          <w:lang w:eastAsia="x-none"/>
        </w:rPr>
        <w:t>In RAN2#12</w:t>
      </w:r>
      <w:r>
        <w:rPr>
          <w:rFonts w:ascii="Times New Roman" w:eastAsia="等线" w:hAnsi="Times New Roman" w:hint="eastAsia"/>
          <w:kern w:val="0"/>
          <w:sz w:val="20"/>
          <w:szCs w:val="20"/>
        </w:rPr>
        <w:t>7bis</w:t>
      </w:r>
      <w:r>
        <w:rPr>
          <w:rFonts w:ascii="Times New Roman" w:eastAsia="等线" w:hAnsi="Times New Roman"/>
          <w:kern w:val="0"/>
          <w:sz w:val="20"/>
          <w:szCs w:val="20"/>
          <w:lang w:eastAsia="x-none"/>
        </w:rPr>
        <w:t>,</w:t>
      </w:r>
      <w:r>
        <w:rPr>
          <w:rFonts w:ascii="Times New Roman" w:eastAsia="等线" w:hAnsi="Times New Roman" w:hint="eastAsia"/>
          <w:kern w:val="0"/>
          <w:sz w:val="20"/>
          <w:szCs w:val="20"/>
        </w:rPr>
        <w:t xml:space="preserve"> the following agreement</w:t>
      </w:r>
      <w:r w:rsidR="0096235B">
        <w:rPr>
          <w:rFonts w:ascii="Times New Roman" w:eastAsia="等线" w:hAnsi="Times New Roman"/>
          <w:kern w:val="0"/>
          <w:sz w:val="20"/>
          <w:szCs w:val="20"/>
        </w:rPr>
        <w:t>s</w:t>
      </w:r>
      <w:r>
        <w:rPr>
          <w:rFonts w:ascii="Times New Roman" w:eastAsia="等线" w:hAnsi="Times New Roman" w:hint="eastAsia"/>
          <w:kern w:val="0"/>
          <w:sz w:val="20"/>
          <w:szCs w:val="20"/>
        </w:rPr>
        <w:t xml:space="preserve"> ha</w:t>
      </w:r>
      <w:r w:rsidR="0096235B">
        <w:rPr>
          <w:rFonts w:ascii="Times New Roman" w:eastAsia="等线" w:hAnsi="Times New Roman"/>
          <w:kern w:val="0"/>
          <w:sz w:val="20"/>
          <w:szCs w:val="20"/>
        </w:rPr>
        <w:t>ve</w:t>
      </w:r>
      <w:r>
        <w:rPr>
          <w:rFonts w:ascii="Times New Roman" w:eastAsia="等线" w:hAnsi="Times New Roman" w:hint="eastAsia"/>
          <w:kern w:val="0"/>
          <w:sz w:val="20"/>
          <w:szCs w:val="20"/>
        </w:rPr>
        <w:t xml:space="preserve"> been achieved:</w:t>
      </w:r>
    </w:p>
    <w:tbl>
      <w:tblPr>
        <w:tblStyle w:val="af1"/>
        <w:tblW w:w="0" w:type="auto"/>
        <w:tblLook w:val="04A0" w:firstRow="1" w:lastRow="0" w:firstColumn="1" w:lastColumn="0" w:noHBand="0" w:noVBand="1"/>
      </w:tblPr>
      <w:tblGrid>
        <w:gridCol w:w="9629"/>
      </w:tblGrid>
      <w:tr w:rsidR="0038780F" w14:paraId="253CF2B9" w14:textId="77777777" w:rsidTr="0038780F">
        <w:tc>
          <w:tcPr>
            <w:tcW w:w="9629" w:type="dxa"/>
          </w:tcPr>
          <w:p w14:paraId="4D691F6A" w14:textId="115F10EA" w:rsidR="0038780F" w:rsidRPr="0008730D" w:rsidRDefault="0038780F" w:rsidP="0038780F">
            <w:pPr>
              <w:pStyle w:val="Doc-text2"/>
              <w:ind w:left="0" w:firstLine="0"/>
              <w:rPr>
                <w:rFonts w:ascii="Times New Roman" w:hAnsi="Times New Roman"/>
                <w:b/>
                <w:noProof/>
              </w:rPr>
            </w:pPr>
            <w:r w:rsidRPr="0008730D">
              <w:rPr>
                <w:rFonts w:ascii="Times New Roman" w:hAnsi="Times New Roman"/>
                <w:b/>
                <w:noProof/>
              </w:rPr>
              <w:t>RLC timely retransmissions</w:t>
            </w:r>
          </w:p>
          <w:p w14:paraId="54E6F887" w14:textId="77777777" w:rsidR="0038780F" w:rsidRPr="0008730D" w:rsidRDefault="0038780F" w:rsidP="0038780F">
            <w:pPr>
              <w:pStyle w:val="Agreement"/>
              <w:numPr>
                <w:ilvl w:val="0"/>
                <w:numId w:val="14"/>
              </w:numPr>
              <w:rPr>
                <w:rFonts w:ascii="Times New Roman" w:hAnsi="Times New Roman"/>
                <w:b w:val="0"/>
              </w:rPr>
            </w:pPr>
            <w:r w:rsidRPr="0008730D">
              <w:rPr>
                <w:rFonts w:ascii="Times New Roman" w:hAnsi="Times New Roman"/>
                <w:b w:val="0"/>
              </w:rPr>
              <w:t>RAN2 confirm that existing mechanisms are insufficient to resolve the timely RLC retransmission problem and RLC enhancements for timely RLC retransmission are investigated in Rel-19.</w:t>
            </w:r>
          </w:p>
          <w:p w14:paraId="3BD936C6" w14:textId="77777777" w:rsidR="0038780F" w:rsidRPr="0008730D" w:rsidRDefault="0038780F" w:rsidP="0038780F">
            <w:pPr>
              <w:pStyle w:val="Agreement"/>
              <w:numPr>
                <w:ilvl w:val="0"/>
                <w:numId w:val="14"/>
              </w:numPr>
              <w:rPr>
                <w:rFonts w:ascii="Times New Roman" w:hAnsi="Times New Roman"/>
                <w:b w:val="0"/>
              </w:rPr>
            </w:pPr>
            <w:r w:rsidRPr="0008730D">
              <w:rPr>
                <w:rFonts w:ascii="Times New Roman" w:hAnsi="Times New Roman"/>
                <w:b w:val="0"/>
              </w:rPr>
              <w:t>Exclude enhanced status reporting.</w:t>
            </w:r>
          </w:p>
          <w:p w14:paraId="17171AB5" w14:textId="77777777" w:rsidR="0038780F" w:rsidRPr="0008730D" w:rsidRDefault="0038780F" w:rsidP="0038780F">
            <w:pPr>
              <w:pStyle w:val="Agreement"/>
              <w:numPr>
                <w:ilvl w:val="0"/>
                <w:numId w:val="14"/>
              </w:numPr>
              <w:rPr>
                <w:rFonts w:ascii="Times New Roman" w:hAnsi="Times New Roman"/>
                <w:b w:val="0"/>
              </w:rPr>
            </w:pPr>
            <w:r w:rsidRPr="0008730D">
              <w:rPr>
                <w:rFonts w:ascii="Times New Roman" w:hAnsi="Times New Roman"/>
                <w:b w:val="0"/>
              </w:rPr>
              <w:t>Focus the discussion on autonomous retransmission and polling enhancements, e.g. we need to understand how each option affects the capacity and packet delay</w:t>
            </w:r>
          </w:p>
          <w:p w14:paraId="761B06C7" w14:textId="1FBC0ABB" w:rsidR="0038780F" w:rsidRPr="0008730D" w:rsidRDefault="00AC551B" w:rsidP="0038780F">
            <w:pPr>
              <w:pStyle w:val="Doc-title"/>
              <w:rPr>
                <w:rFonts w:ascii="Times New Roman" w:hAnsi="Times New Roman"/>
                <w:b/>
              </w:rPr>
            </w:pPr>
            <w:r>
              <w:rPr>
                <w:rFonts w:ascii="Times New Roman" w:hAnsi="Times New Roman"/>
                <w:b/>
              </w:rPr>
              <w:t>A</w:t>
            </w:r>
            <w:r w:rsidR="0038780F" w:rsidRPr="0008730D">
              <w:rPr>
                <w:rFonts w:ascii="Times New Roman" w:hAnsi="Times New Roman"/>
                <w:b/>
              </w:rPr>
              <w:t>voiding unnecessary retransmissions</w:t>
            </w:r>
          </w:p>
          <w:p w14:paraId="05DFEDEB" w14:textId="77777777" w:rsidR="0038780F" w:rsidRPr="0008730D" w:rsidRDefault="0038780F" w:rsidP="0038780F">
            <w:pPr>
              <w:pStyle w:val="Agreement"/>
              <w:numPr>
                <w:ilvl w:val="0"/>
                <w:numId w:val="15"/>
              </w:numPr>
              <w:rPr>
                <w:rFonts w:ascii="Times New Roman" w:hAnsi="Times New Roman"/>
                <w:b w:val="0"/>
              </w:rPr>
            </w:pPr>
            <w:r w:rsidRPr="0008730D">
              <w:rPr>
                <w:rFonts w:ascii="Times New Roman" w:hAnsi="Times New Roman"/>
                <w:b w:val="0"/>
              </w:rPr>
              <w:t>RAN2 confirm the previous baseline assumption: the RLC receiving window always advances to any given RLC SN before the transmitting window does.</w:t>
            </w:r>
          </w:p>
          <w:p w14:paraId="7AB6F9F4" w14:textId="77777777" w:rsidR="0038780F" w:rsidRPr="0008730D" w:rsidRDefault="0038780F" w:rsidP="0038780F">
            <w:pPr>
              <w:pStyle w:val="Agreement"/>
              <w:numPr>
                <w:ilvl w:val="0"/>
                <w:numId w:val="15"/>
              </w:numPr>
              <w:rPr>
                <w:rFonts w:ascii="Times New Roman" w:hAnsi="Times New Roman"/>
                <w:b w:val="0"/>
              </w:rPr>
            </w:pPr>
            <w:r w:rsidRPr="0008730D">
              <w:rPr>
                <w:rFonts w:ascii="Times New Roman" w:hAnsi="Times New Roman"/>
                <w:b w:val="0"/>
              </w:rPr>
              <w:t xml:space="preserve">RAN2 will adopt a “combined” approach for avoiding unnecessary RLC retransmissions, i.e. </w:t>
            </w:r>
          </w:p>
          <w:p w14:paraId="589FFE93" w14:textId="77777777" w:rsidR="0038780F" w:rsidRPr="0008730D" w:rsidRDefault="0038780F" w:rsidP="0038780F">
            <w:pPr>
              <w:pStyle w:val="Agreement"/>
              <w:numPr>
                <w:ilvl w:val="0"/>
                <w:numId w:val="16"/>
              </w:numPr>
              <w:rPr>
                <w:rFonts w:ascii="Times New Roman" w:hAnsi="Times New Roman"/>
                <w:b w:val="0"/>
              </w:rPr>
            </w:pPr>
            <w:r w:rsidRPr="0008730D">
              <w:rPr>
                <w:rFonts w:ascii="Times New Roman" w:hAnsi="Times New Roman"/>
                <w:b w:val="0"/>
              </w:rPr>
              <w:t>TX side stops transmissions of an outdated SDU</w:t>
            </w:r>
          </w:p>
          <w:p w14:paraId="0CF62DD7" w14:textId="77777777" w:rsidR="0038780F" w:rsidRPr="0008730D" w:rsidRDefault="0038780F" w:rsidP="0038780F">
            <w:pPr>
              <w:pStyle w:val="Agreement"/>
              <w:numPr>
                <w:ilvl w:val="0"/>
                <w:numId w:val="16"/>
              </w:numPr>
              <w:rPr>
                <w:rFonts w:ascii="Times New Roman" w:hAnsi="Times New Roman"/>
                <w:b w:val="0"/>
              </w:rPr>
            </w:pPr>
            <w:r w:rsidRPr="0008730D">
              <w:rPr>
                <w:rFonts w:ascii="Times New Roman" w:hAnsi="Times New Roman"/>
                <w:b w:val="0"/>
              </w:rPr>
              <w:t>RX side abandons the SDU based on a local timer</w:t>
            </w:r>
          </w:p>
          <w:p w14:paraId="5B493BD0" w14:textId="77777777" w:rsidR="0038780F" w:rsidRPr="0008730D" w:rsidRDefault="0038780F" w:rsidP="0038780F">
            <w:pPr>
              <w:pStyle w:val="Doc-text2"/>
              <w:numPr>
                <w:ilvl w:val="0"/>
                <w:numId w:val="16"/>
              </w:numPr>
              <w:rPr>
                <w:rFonts w:ascii="Times New Roman" w:hAnsi="Times New Roman"/>
              </w:rPr>
            </w:pPr>
            <w:r w:rsidRPr="0008730D">
              <w:rPr>
                <w:rFonts w:ascii="Times New Roman" w:hAnsi="Times New Roman"/>
              </w:rPr>
              <w:t>Rx informs Tx side about the abandoned SDUs, as a baseline we assume existing SR can be reused unless issues are identified</w:t>
            </w:r>
          </w:p>
          <w:p w14:paraId="238888EF" w14:textId="77777777" w:rsidR="0038780F" w:rsidRPr="0008730D" w:rsidRDefault="0038780F" w:rsidP="0038780F">
            <w:pPr>
              <w:pStyle w:val="Doc-text2"/>
              <w:numPr>
                <w:ilvl w:val="0"/>
                <w:numId w:val="16"/>
              </w:numPr>
              <w:rPr>
                <w:rFonts w:ascii="Times New Roman" w:hAnsi="Times New Roman"/>
              </w:rPr>
            </w:pPr>
            <w:r w:rsidRPr="0008730D">
              <w:rPr>
                <w:rFonts w:ascii="Times New Roman" w:hAnsi="Times New Roman"/>
              </w:rPr>
              <w:t>FFS if some C-PDU handling is needed to avoid C-PDU discard</w:t>
            </w:r>
          </w:p>
          <w:p w14:paraId="3BAE353B" w14:textId="47FA01A8" w:rsidR="0038780F" w:rsidRDefault="0038780F" w:rsidP="0008730D">
            <w:pPr>
              <w:pStyle w:val="Doc-text2"/>
              <w:numPr>
                <w:ilvl w:val="0"/>
                <w:numId w:val="16"/>
              </w:numPr>
              <w:rPr>
                <w:rFonts w:ascii="Times New Roman" w:eastAsia="等线" w:hAnsi="Times New Roman"/>
                <w:szCs w:val="20"/>
              </w:rPr>
            </w:pPr>
            <w:r w:rsidRPr="0008730D">
              <w:rPr>
                <w:rFonts w:ascii="Times New Roman" w:hAnsi="Times New Roman"/>
              </w:rPr>
              <w:t>FFS if some indication is sent from Tx to Rx. The assumption is this is not a full status report, but something simple (if needed)</w:t>
            </w:r>
          </w:p>
        </w:tc>
      </w:tr>
    </w:tbl>
    <w:p w14:paraId="3EDB87BB" w14:textId="77777777" w:rsidR="0038780F" w:rsidRDefault="0038780F" w:rsidP="009E2A4F">
      <w:pPr>
        <w:rPr>
          <w:rFonts w:ascii="Times New Roman" w:eastAsia="等线" w:hAnsi="Times New Roman"/>
          <w:kern w:val="0"/>
          <w:sz w:val="20"/>
          <w:szCs w:val="20"/>
        </w:rPr>
      </w:pPr>
    </w:p>
    <w:p w14:paraId="1330BADC" w14:textId="52C6D5D7" w:rsidR="007F4DE6" w:rsidRPr="0008730D" w:rsidRDefault="007F4DE6" w:rsidP="007F4DE6">
      <w:pPr>
        <w:rPr>
          <w:rFonts w:ascii="Times New Roman" w:eastAsia="等线" w:hAnsi="Times New Roman"/>
          <w:b/>
          <w:bCs/>
          <w:kern w:val="0"/>
          <w:sz w:val="20"/>
          <w:szCs w:val="20"/>
        </w:rPr>
      </w:pPr>
      <w:r w:rsidRPr="009073DA">
        <w:rPr>
          <w:rFonts w:ascii="Times New Roman" w:eastAsia="等线" w:hAnsi="Times New Roman"/>
          <w:kern w:val="0"/>
          <w:sz w:val="20"/>
          <w:szCs w:val="20"/>
          <w:lang w:eastAsia="x-none"/>
        </w:rPr>
        <w:t>In RAN2#12</w:t>
      </w:r>
      <w:r>
        <w:rPr>
          <w:rFonts w:ascii="Times New Roman" w:eastAsia="等线" w:hAnsi="Times New Roman" w:hint="eastAsia"/>
          <w:kern w:val="0"/>
          <w:sz w:val="20"/>
          <w:szCs w:val="20"/>
        </w:rPr>
        <w:t>8</w:t>
      </w:r>
      <w:r>
        <w:rPr>
          <w:rFonts w:ascii="Times New Roman" w:eastAsia="等线" w:hAnsi="Times New Roman"/>
          <w:kern w:val="0"/>
          <w:sz w:val="20"/>
          <w:szCs w:val="20"/>
          <w:lang w:eastAsia="x-none"/>
        </w:rPr>
        <w:t>,</w:t>
      </w:r>
      <w:r>
        <w:rPr>
          <w:rFonts w:ascii="Times New Roman" w:eastAsia="等线" w:hAnsi="Times New Roman" w:hint="eastAsia"/>
          <w:kern w:val="0"/>
          <w:sz w:val="20"/>
          <w:szCs w:val="20"/>
        </w:rPr>
        <w:t xml:space="preserve"> the following agreement</w:t>
      </w:r>
      <w:r>
        <w:rPr>
          <w:rFonts w:ascii="Times New Roman" w:eastAsia="等线" w:hAnsi="Times New Roman"/>
          <w:kern w:val="0"/>
          <w:sz w:val="20"/>
          <w:szCs w:val="20"/>
        </w:rPr>
        <w:t>s</w:t>
      </w:r>
      <w:r>
        <w:rPr>
          <w:rFonts w:ascii="Times New Roman" w:eastAsia="等线" w:hAnsi="Times New Roman" w:hint="eastAsia"/>
          <w:kern w:val="0"/>
          <w:sz w:val="20"/>
          <w:szCs w:val="20"/>
        </w:rPr>
        <w:t xml:space="preserve"> ha</w:t>
      </w:r>
      <w:r>
        <w:rPr>
          <w:rFonts w:ascii="Times New Roman" w:eastAsia="等线" w:hAnsi="Times New Roman"/>
          <w:kern w:val="0"/>
          <w:sz w:val="20"/>
          <w:szCs w:val="20"/>
        </w:rPr>
        <w:t>ve</w:t>
      </w:r>
      <w:r>
        <w:rPr>
          <w:rFonts w:ascii="Times New Roman" w:eastAsia="等线" w:hAnsi="Times New Roman" w:hint="eastAsia"/>
          <w:kern w:val="0"/>
          <w:sz w:val="20"/>
          <w:szCs w:val="20"/>
        </w:rPr>
        <w:t xml:space="preserve"> been achieved:</w:t>
      </w:r>
    </w:p>
    <w:tbl>
      <w:tblPr>
        <w:tblStyle w:val="af1"/>
        <w:tblW w:w="0" w:type="auto"/>
        <w:tblLook w:val="04A0" w:firstRow="1" w:lastRow="0" w:firstColumn="1" w:lastColumn="0" w:noHBand="0" w:noVBand="1"/>
      </w:tblPr>
      <w:tblGrid>
        <w:gridCol w:w="9629"/>
      </w:tblGrid>
      <w:tr w:rsidR="007F4DE6" w14:paraId="4CC7F8AB" w14:textId="77777777" w:rsidTr="007F4DE6">
        <w:tc>
          <w:tcPr>
            <w:tcW w:w="9629" w:type="dxa"/>
          </w:tcPr>
          <w:p w14:paraId="03632644" w14:textId="77777777" w:rsidR="007F4DE6" w:rsidRPr="0008730D" w:rsidRDefault="007F4DE6" w:rsidP="007F4DE6">
            <w:pPr>
              <w:pStyle w:val="Doc-text2"/>
              <w:ind w:left="0" w:firstLine="0"/>
              <w:jc w:val="both"/>
              <w:rPr>
                <w:rFonts w:ascii="Times New Roman" w:hAnsi="Times New Roman"/>
                <w:b/>
                <w:noProof/>
              </w:rPr>
            </w:pPr>
            <w:r w:rsidRPr="0008730D">
              <w:rPr>
                <w:rFonts w:ascii="Times New Roman" w:hAnsi="Times New Roman"/>
                <w:b/>
                <w:noProof/>
              </w:rPr>
              <w:lastRenderedPageBreak/>
              <w:t>RLC timely retransmissions</w:t>
            </w:r>
          </w:p>
          <w:p w14:paraId="415AA9A4" w14:textId="77777777" w:rsidR="00C11355" w:rsidRPr="00C11355" w:rsidRDefault="00C11355" w:rsidP="00C11355">
            <w:pPr>
              <w:pStyle w:val="a6"/>
              <w:numPr>
                <w:ilvl w:val="0"/>
                <w:numId w:val="23"/>
              </w:numPr>
              <w:ind w:firstLineChars="0"/>
              <w:rPr>
                <w:rFonts w:eastAsia="MS Mincho"/>
                <w:szCs w:val="24"/>
                <w:lang w:eastAsia="en-GB"/>
              </w:rPr>
            </w:pPr>
            <w:r w:rsidRPr="00C11355">
              <w:rPr>
                <w:rFonts w:eastAsia="MS Mincho"/>
                <w:szCs w:val="24"/>
                <w:lang w:eastAsia="en-GB"/>
              </w:rPr>
              <w:t xml:space="preserve">Timely RLC retransmission solution covers both autonomous retransmission and polling </w:t>
            </w:r>
            <w:proofErr w:type="gramStart"/>
            <w:r w:rsidRPr="00C11355">
              <w:rPr>
                <w:rFonts w:eastAsia="MS Mincho"/>
                <w:szCs w:val="24"/>
                <w:lang w:eastAsia="en-GB"/>
              </w:rPr>
              <w:t>enhancement</w:t>
            </w:r>
            <w:proofErr w:type="gramEnd"/>
            <w:r w:rsidRPr="00C11355">
              <w:rPr>
                <w:rFonts w:eastAsia="MS Mincho"/>
                <w:szCs w:val="24"/>
                <w:lang w:eastAsia="en-GB"/>
              </w:rPr>
              <w:t xml:space="preserve"> and NW can configure either or both of them.</w:t>
            </w:r>
          </w:p>
          <w:p w14:paraId="7BCBF036" w14:textId="77777777" w:rsidR="007F4DE6" w:rsidRPr="0008730D" w:rsidRDefault="007F4DE6" w:rsidP="007F4DE6">
            <w:pPr>
              <w:pStyle w:val="Doc-title"/>
              <w:jc w:val="both"/>
              <w:rPr>
                <w:rFonts w:ascii="Times New Roman" w:hAnsi="Times New Roman"/>
                <w:b/>
              </w:rPr>
            </w:pPr>
            <w:r>
              <w:rPr>
                <w:rFonts w:ascii="Times New Roman" w:hAnsi="Times New Roman"/>
                <w:b/>
              </w:rPr>
              <w:t>A</w:t>
            </w:r>
            <w:r w:rsidRPr="0008730D">
              <w:rPr>
                <w:rFonts w:ascii="Times New Roman" w:hAnsi="Times New Roman"/>
                <w:b/>
              </w:rPr>
              <w:t>voiding unnecessary retransmissions</w:t>
            </w:r>
          </w:p>
          <w:p w14:paraId="4CCB9AE2" w14:textId="77777777" w:rsidR="00C11355" w:rsidRPr="00C11355" w:rsidRDefault="00C11355" w:rsidP="00C11355">
            <w:pPr>
              <w:pStyle w:val="Agreement"/>
              <w:numPr>
                <w:ilvl w:val="0"/>
                <w:numId w:val="22"/>
              </w:numPr>
              <w:rPr>
                <w:rFonts w:ascii="Times New Roman" w:hAnsi="Times New Roman"/>
                <w:b w:val="0"/>
              </w:rPr>
            </w:pPr>
            <w:r w:rsidRPr="00C11355">
              <w:rPr>
                <w:rFonts w:ascii="Times New Roman" w:hAnsi="Times New Roman"/>
                <w:b w:val="0"/>
              </w:rPr>
              <w:t>There is no clear understanding on how the indication would look like or what problem it would solve that cannot be solved by the local timer</w:t>
            </w:r>
          </w:p>
          <w:p w14:paraId="3B8AD63C" w14:textId="77777777" w:rsidR="007F4DE6" w:rsidRPr="00BF3206" w:rsidRDefault="00C11355" w:rsidP="00C11355">
            <w:pPr>
              <w:numPr>
                <w:ilvl w:val="0"/>
                <w:numId w:val="22"/>
              </w:numPr>
              <w:rPr>
                <w:rFonts w:ascii="Times New Roman" w:eastAsia="等线" w:hAnsi="Times New Roman"/>
                <w:kern w:val="0"/>
                <w:sz w:val="20"/>
                <w:szCs w:val="20"/>
                <w:lang w:val="en-GB"/>
              </w:rPr>
            </w:pPr>
            <w:r w:rsidRPr="00C11355">
              <w:rPr>
                <w:rFonts w:ascii="Times New Roman" w:hAnsi="Times New Roman"/>
              </w:rPr>
              <w:t>Unless critical issue is identified, no Tx to Rx indication will be introduced</w:t>
            </w:r>
          </w:p>
          <w:p w14:paraId="2AE25FD8" w14:textId="77777777" w:rsidR="00C11355" w:rsidRPr="00C11355" w:rsidRDefault="00C11355" w:rsidP="00C11355">
            <w:pPr>
              <w:numPr>
                <w:ilvl w:val="0"/>
                <w:numId w:val="22"/>
              </w:numPr>
              <w:rPr>
                <w:rFonts w:ascii="Times New Roman" w:eastAsia="等线" w:hAnsi="Times New Roman"/>
                <w:kern w:val="0"/>
                <w:sz w:val="20"/>
                <w:szCs w:val="20"/>
                <w:lang w:val="en-GB"/>
              </w:rPr>
            </w:pPr>
            <w:r w:rsidRPr="00C11355">
              <w:rPr>
                <w:rFonts w:ascii="Times New Roman" w:eastAsia="等线" w:hAnsi="Times New Roman"/>
                <w:kern w:val="0"/>
                <w:sz w:val="20"/>
                <w:szCs w:val="20"/>
                <w:lang w:val="en-GB"/>
              </w:rPr>
              <w:t xml:space="preserve">Special handling to avoid PDCP control PDU discard is not needed. </w:t>
            </w:r>
          </w:p>
          <w:p w14:paraId="4983BA69" w14:textId="77777777" w:rsidR="00C11355" w:rsidRPr="00C11355" w:rsidRDefault="00C11355" w:rsidP="00C11355">
            <w:pPr>
              <w:numPr>
                <w:ilvl w:val="0"/>
                <w:numId w:val="22"/>
              </w:numPr>
              <w:rPr>
                <w:rFonts w:ascii="Times New Roman" w:eastAsia="等线" w:hAnsi="Times New Roman"/>
                <w:kern w:val="0"/>
                <w:sz w:val="20"/>
                <w:szCs w:val="20"/>
                <w:lang w:val="en-GB"/>
              </w:rPr>
            </w:pPr>
            <w:r w:rsidRPr="00C11355">
              <w:rPr>
                <w:rFonts w:ascii="Times New Roman" w:eastAsia="等线" w:hAnsi="Times New Roman"/>
                <w:kern w:val="0"/>
                <w:sz w:val="20"/>
                <w:szCs w:val="20"/>
                <w:lang w:val="en-GB"/>
              </w:rPr>
              <w:t xml:space="preserve">A new RLC timer at the Rx is introduced to determine obsolete RLC SDUs. The timer starts when the gap is detected at RLC layer. </w:t>
            </w:r>
          </w:p>
          <w:p w14:paraId="7F99DD33" w14:textId="0165A14B" w:rsidR="00C11355" w:rsidRPr="00BF3206" w:rsidRDefault="00C11355" w:rsidP="00C11355">
            <w:pPr>
              <w:numPr>
                <w:ilvl w:val="0"/>
                <w:numId w:val="22"/>
              </w:numPr>
              <w:rPr>
                <w:rFonts w:ascii="Times New Roman" w:eastAsia="等线" w:hAnsi="Times New Roman"/>
                <w:kern w:val="0"/>
                <w:sz w:val="20"/>
                <w:szCs w:val="20"/>
                <w:lang w:val="en-GB"/>
              </w:rPr>
            </w:pPr>
            <w:r w:rsidRPr="00C11355">
              <w:rPr>
                <w:rFonts w:ascii="Times New Roman" w:eastAsia="等线" w:hAnsi="Times New Roman"/>
                <w:kern w:val="0"/>
                <w:sz w:val="20"/>
                <w:szCs w:val="20"/>
                <w:lang w:val="en-GB"/>
              </w:rPr>
              <w:t>The abandoned RLC SDUs determined by a new RLC timer are positively acknowledged in the STATUS report.</w:t>
            </w:r>
          </w:p>
        </w:tc>
      </w:tr>
    </w:tbl>
    <w:p w14:paraId="56C7E489" w14:textId="77777777" w:rsidR="007F4DE6" w:rsidRPr="007F4DE6" w:rsidRDefault="007F4DE6" w:rsidP="009E2A4F">
      <w:pPr>
        <w:rPr>
          <w:rFonts w:ascii="Times New Roman" w:eastAsia="等线" w:hAnsi="Times New Roman"/>
          <w:kern w:val="0"/>
          <w:sz w:val="20"/>
          <w:szCs w:val="20"/>
        </w:rPr>
      </w:pPr>
    </w:p>
    <w:bookmarkEnd w:id="4"/>
    <w:p w14:paraId="56FB0F08" w14:textId="6BE57E78" w:rsidR="00F96C5C" w:rsidRPr="00A42378" w:rsidRDefault="00C532A0" w:rsidP="0008730D">
      <w:pPr>
        <w:pStyle w:val="B1"/>
        <w:ind w:leftChars="-65" w:left="148"/>
        <w:rPr>
          <w:rFonts w:eastAsiaTheme="minorEastAsia"/>
          <w:b/>
          <w:bCs/>
          <w:sz w:val="24"/>
          <w:szCs w:val="24"/>
          <w:lang w:eastAsia="zh-CN"/>
        </w:rPr>
      </w:pPr>
      <w:r w:rsidRPr="007157C4">
        <w:rPr>
          <w:b/>
          <w:bCs/>
          <w:sz w:val="24"/>
          <w:szCs w:val="24"/>
        </w:rPr>
        <w:t>2.1 Avoiding Unnecessary Retransmission</w:t>
      </w:r>
      <w:r w:rsidR="007157C4">
        <w:rPr>
          <w:b/>
          <w:bCs/>
          <w:sz w:val="24"/>
          <w:szCs w:val="24"/>
        </w:rPr>
        <w:t>s</w:t>
      </w:r>
    </w:p>
    <w:p w14:paraId="026BA736" w14:textId="77D95FA8" w:rsidR="00001B5D" w:rsidRDefault="00001B5D" w:rsidP="00001B5D">
      <w:pPr>
        <w:rPr>
          <w:rFonts w:ascii="Times New Roman" w:hAnsi="Times New Roman"/>
          <w:sz w:val="20"/>
          <w:szCs w:val="20"/>
          <w:lang w:val="en-GB"/>
        </w:rPr>
      </w:pPr>
      <w:r w:rsidRPr="005361A1">
        <w:rPr>
          <w:rFonts w:ascii="Times New Roman" w:hAnsi="Times New Roman"/>
          <w:kern w:val="0"/>
          <w:sz w:val="20"/>
          <w:szCs w:val="20"/>
          <w:lang w:val="en-GB" w:eastAsia="en-US"/>
        </w:rPr>
        <w:t xml:space="preserve">RAN2 has agreed </w:t>
      </w:r>
      <w:r w:rsidR="00385E60">
        <w:rPr>
          <w:rFonts w:ascii="Times New Roman" w:hAnsi="Times New Roman"/>
          <w:kern w:val="0"/>
          <w:sz w:val="20"/>
          <w:szCs w:val="20"/>
          <w:lang w:val="en-GB" w:eastAsia="en-US"/>
        </w:rPr>
        <w:t xml:space="preserve">that </w:t>
      </w:r>
      <w:r>
        <w:rPr>
          <w:rFonts w:ascii="Times New Roman" w:hAnsi="Times New Roman" w:hint="eastAsia"/>
          <w:kern w:val="0"/>
          <w:sz w:val="20"/>
          <w:szCs w:val="20"/>
          <w:lang w:val="en-GB"/>
        </w:rPr>
        <w:t>a</w:t>
      </w:r>
      <w:r w:rsidRPr="00A42378">
        <w:rPr>
          <w:rFonts w:ascii="Times New Roman" w:hAnsi="Times New Roman"/>
          <w:kern w:val="0"/>
          <w:sz w:val="20"/>
          <w:szCs w:val="20"/>
          <w:lang w:val="en-GB" w:eastAsia="en-US"/>
        </w:rPr>
        <w:t xml:space="preserve"> new timer is introduced </w:t>
      </w:r>
      <w:r w:rsidR="00385E60">
        <w:rPr>
          <w:rFonts w:ascii="Times New Roman" w:hAnsi="Times New Roman"/>
          <w:kern w:val="0"/>
          <w:sz w:val="20"/>
          <w:szCs w:val="20"/>
          <w:lang w:val="en-GB" w:eastAsia="en-US"/>
        </w:rPr>
        <w:t xml:space="preserve">at the RLC receiver (e.g., </w:t>
      </w:r>
      <w:r w:rsidR="00385E60" w:rsidRPr="007C074D">
        <w:rPr>
          <w:rFonts w:ascii="Times New Roman" w:hAnsi="Times New Roman"/>
          <w:i/>
          <w:iCs/>
          <w:kern w:val="0"/>
          <w:sz w:val="20"/>
          <w:szCs w:val="20"/>
          <w:lang w:val="en-GB" w:eastAsia="en-US"/>
        </w:rPr>
        <w:t>t-Receive</w:t>
      </w:r>
      <w:r w:rsidR="00385E60">
        <w:rPr>
          <w:rFonts w:ascii="Times New Roman" w:hAnsi="Times New Roman"/>
          <w:kern w:val="0"/>
          <w:sz w:val="20"/>
          <w:szCs w:val="20"/>
          <w:lang w:val="en-GB" w:eastAsia="en-US"/>
        </w:rPr>
        <w:t xml:space="preserve">) </w:t>
      </w:r>
      <w:r w:rsidRPr="00A42378">
        <w:rPr>
          <w:rFonts w:ascii="Times New Roman" w:hAnsi="Times New Roman"/>
          <w:kern w:val="0"/>
          <w:sz w:val="20"/>
          <w:szCs w:val="20"/>
          <w:lang w:val="en-GB" w:eastAsia="en-US"/>
        </w:rPr>
        <w:t xml:space="preserve">to </w:t>
      </w:r>
      <w:r w:rsidR="00385E60">
        <w:rPr>
          <w:rFonts w:ascii="Times New Roman" w:hAnsi="Times New Roman"/>
          <w:kern w:val="0"/>
          <w:sz w:val="20"/>
          <w:szCs w:val="20"/>
          <w:lang w:val="en-GB" w:eastAsia="en-US"/>
        </w:rPr>
        <w:t>abandon</w:t>
      </w:r>
      <w:r w:rsidR="001B568A">
        <w:rPr>
          <w:rFonts w:ascii="Times New Roman" w:hAnsi="Times New Roman"/>
          <w:kern w:val="0"/>
          <w:sz w:val="20"/>
          <w:szCs w:val="20"/>
          <w:lang w:val="en-GB" w:eastAsia="en-US"/>
        </w:rPr>
        <w:t xml:space="preserve"> </w:t>
      </w:r>
      <w:r w:rsidRPr="00A42378">
        <w:rPr>
          <w:rFonts w:ascii="Times New Roman" w:hAnsi="Times New Roman"/>
          <w:kern w:val="0"/>
          <w:sz w:val="20"/>
          <w:szCs w:val="20"/>
          <w:lang w:val="en-GB" w:eastAsia="en-US"/>
        </w:rPr>
        <w:t xml:space="preserve">obsolete RLC SDUs. The timer starts when </w:t>
      </w:r>
      <w:r w:rsidR="00385E60">
        <w:rPr>
          <w:rFonts w:ascii="Times New Roman" w:hAnsi="Times New Roman"/>
          <w:kern w:val="0"/>
          <w:sz w:val="20"/>
          <w:szCs w:val="20"/>
          <w:lang w:val="en-GB" w:eastAsia="en-US"/>
        </w:rPr>
        <w:t>a</w:t>
      </w:r>
      <w:r w:rsidRPr="00A42378">
        <w:rPr>
          <w:rFonts w:ascii="Times New Roman" w:hAnsi="Times New Roman"/>
          <w:kern w:val="0"/>
          <w:sz w:val="20"/>
          <w:szCs w:val="20"/>
          <w:lang w:val="en-GB" w:eastAsia="en-US"/>
        </w:rPr>
        <w:t xml:space="preserve"> gap is detected at </w:t>
      </w:r>
      <w:r w:rsidR="00385E60">
        <w:rPr>
          <w:rFonts w:ascii="Times New Roman" w:hAnsi="Times New Roman"/>
          <w:kern w:val="0"/>
          <w:sz w:val="20"/>
          <w:szCs w:val="20"/>
          <w:lang w:val="en-GB" w:eastAsia="en-US"/>
        </w:rPr>
        <w:t xml:space="preserve">the </w:t>
      </w:r>
      <w:r w:rsidRPr="00A42378">
        <w:rPr>
          <w:rFonts w:ascii="Times New Roman" w:hAnsi="Times New Roman"/>
          <w:kern w:val="0"/>
          <w:sz w:val="20"/>
          <w:szCs w:val="20"/>
          <w:lang w:val="en-GB" w:eastAsia="en-US"/>
        </w:rPr>
        <w:t xml:space="preserve">RLC </w:t>
      </w:r>
      <w:r w:rsidR="00385E60">
        <w:rPr>
          <w:rFonts w:ascii="Times New Roman" w:hAnsi="Times New Roman"/>
          <w:kern w:val="0"/>
          <w:sz w:val="20"/>
          <w:szCs w:val="20"/>
          <w:lang w:val="en-GB" w:eastAsia="en-US"/>
        </w:rPr>
        <w:t>receiver</w:t>
      </w:r>
      <w:r w:rsidRPr="00A42378">
        <w:rPr>
          <w:rFonts w:ascii="Times New Roman" w:hAnsi="Times New Roman"/>
          <w:kern w:val="0"/>
          <w:sz w:val="20"/>
          <w:szCs w:val="20"/>
          <w:lang w:val="en-GB" w:eastAsia="en-US"/>
        </w:rPr>
        <w:t>.</w:t>
      </w:r>
      <w:r>
        <w:rPr>
          <w:rFonts w:ascii="Times New Roman" w:hAnsi="Times New Roman" w:hint="eastAsia"/>
          <w:kern w:val="0"/>
          <w:sz w:val="20"/>
          <w:szCs w:val="20"/>
          <w:lang w:val="en-GB"/>
        </w:rPr>
        <w:t xml:space="preserve"> </w:t>
      </w:r>
      <w:r w:rsidR="00385E60">
        <w:rPr>
          <w:rFonts w:ascii="Times New Roman" w:hAnsi="Times New Roman"/>
          <w:kern w:val="0"/>
          <w:sz w:val="20"/>
          <w:szCs w:val="20"/>
          <w:lang w:val="en-GB"/>
        </w:rPr>
        <w:t>That is, the</w:t>
      </w:r>
      <w:r w:rsidR="001B568A">
        <w:rPr>
          <w:rFonts w:ascii="Times New Roman" w:hAnsi="Times New Roman"/>
          <w:kern w:val="0"/>
          <w:sz w:val="20"/>
          <w:szCs w:val="20"/>
          <w:lang w:val="en-GB"/>
        </w:rPr>
        <w:t xml:space="preserve"> </w:t>
      </w:r>
      <w:r w:rsidRPr="00A42378">
        <w:rPr>
          <w:rFonts w:ascii="Times New Roman" w:hAnsi="Times New Roman"/>
          <w:kern w:val="0"/>
          <w:sz w:val="20"/>
          <w:szCs w:val="20"/>
          <w:lang w:val="en-GB"/>
        </w:rPr>
        <w:t xml:space="preserve">receiver RLC can start </w:t>
      </w:r>
      <w:r w:rsidR="00385E60" w:rsidRPr="007C074D">
        <w:rPr>
          <w:rFonts w:ascii="Times New Roman" w:hAnsi="Times New Roman"/>
          <w:i/>
          <w:iCs/>
          <w:kern w:val="0"/>
          <w:sz w:val="20"/>
          <w:szCs w:val="20"/>
          <w:lang w:val="en-GB"/>
        </w:rPr>
        <w:t>t-Receive</w:t>
      </w:r>
      <w:r w:rsidR="00385E60">
        <w:rPr>
          <w:rFonts w:ascii="Times New Roman" w:hAnsi="Times New Roman"/>
          <w:kern w:val="0"/>
          <w:sz w:val="20"/>
          <w:szCs w:val="20"/>
          <w:lang w:val="en-GB"/>
        </w:rPr>
        <w:t xml:space="preserve"> </w:t>
      </w:r>
      <w:r w:rsidRPr="00A42378">
        <w:rPr>
          <w:rFonts w:ascii="Times New Roman" w:hAnsi="Times New Roman"/>
          <w:kern w:val="0"/>
          <w:sz w:val="20"/>
          <w:szCs w:val="20"/>
          <w:lang w:val="en-GB"/>
        </w:rPr>
        <w:t xml:space="preserve">if it is not </w:t>
      </w:r>
      <w:r w:rsidR="00385E60">
        <w:rPr>
          <w:rFonts w:ascii="Times New Roman" w:hAnsi="Times New Roman"/>
          <w:kern w:val="0"/>
          <w:sz w:val="20"/>
          <w:szCs w:val="20"/>
          <w:lang w:val="en-GB"/>
        </w:rPr>
        <w:t xml:space="preserve">already </w:t>
      </w:r>
      <w:r w:rsidRPr="00A42378">
        <w:rPr>
          <w:rFonts w:ascii="Times New Roman" w:hAnsi="Times New Roman"/>
          <w:kern w:val="0"/>
          <w:sz w:val="20"/>
          <w:szCs w:val="20"/>
          <w:lang w:val="en-GB"/>
        </w:rPr>
        <w:t xml:space="preserve">running when the RLC </w:t>
      </w:r>
      <w:r w:rsidR="00385E60">
        <w:rPr>
          <w:rFonts w:ascii="Times New Roman" w:hAnsi="Times New Roman"/>
          <w:kern w:val="0"/>
          <w:sz w:val="20"/>
          <w:szCs w:val="20"/>
          <w:lang w:val="en-GB"/>
        </w:rPr>
        <w:t xml:space="preserve">Rx </w:t>
      </w:r>
      <w:r w:rsidRPr="00A42378">
        <w:rPr>
          <w:rFonts w:ascii="Times New Roman" w:hAnsi="Times New Roman"/>
          <w:kern w:val="0"/>
          <w:sz w:val="20"/>
          <w:szCs w:val="20"/>
          <w:lang w:val="en-GB"/>
        </w:rPr>
        <w:t>en</w:t>
      </w:r>
      <w:r>
        <w:rPr>
          <w:rFonts w:ascii="Times New Roman" w:hAnsi="Times New Roman" w:hint="eastAsia"/>
          <w:kern w:val="0"/>
          <w:sz w:val="20"/>
          <w:szCs w:val="20"/>
          <w:lang w:val="en-GB"/>
        </w:rPr>
        <w:t>t</w:t>
      </w:r>
      <w:r w:rsidRPr="00A42378">
        <w:rPr>
          <w:rFonts w:ascii="Times New Roman" w:hAnsi="Times New Roman"/>
          <w:kern w:val="0"/>
          <w:sz w:val="20"/>
          <w:szCs w:val="20"/>
          <w:lang w:val="en-GB"/>
        </w:rPr>
        <w:t xml:space="preserve">ity receives a RLC SDU </w:t>
      </w:r>
      <w:r w:rsidR="00385E60">
        <w:rPr>
          <w:rFonts w:ascii="Times New Roman" w:hAnsi="Times New Roman"/>
          <w:kern w:val="0"/>
          <w:sz w:val="20"/>
          <w:szCs w:val="20"/>
          <w:lang w:val="en-GB"/>
        </w:rPr>
        <w:t>from its peer entity</w:t>
      </w:r>
      <w:r w:rsidRPr="00A42378">
        <w:rPr>
          <w:rFonts w:ascii="Times New Roman" w:hAnsi="Times New Roman"/>
          <w:kern w:val="0"/>
          <w:sz w:val="20"/>
          <w:szCs w:val="20"/>
          <w:lang w:val="en-GB"/>
        </w:rPr>
        <w:t xml:space="preserve"> and </w:t>
      </w:r>
      <w:proofErr w:type="spellStart"/>
      <w:r w:rsidRPr="00A42378">
        <w:rPr>
          <w:rFonts w:ascii="Times New Roman" w:hAnsi="Times New Roman"/>
          <w:kern w:val="0"/>
          <w:sz w:val="20"/>
          <w:szCs w:val="20"/>
          <w:lang w:val="en-GB"/>
        </w:rPr>
        <w:t>RX_Next_Highest</w:t>
      </w:r>
      <w:proofErr w:type="spellEnd"/>
      <w:r w:rsidRPr="00A42378">
        <w:rPr>
          <w:rFonts w:ascii="Times New Roman" w:hAnsi="Times New Roman"/>
          <w:kern w:val="0"/>
          <w:sz w:val="20"/>
          <w:szCs w:val="20"/>
          <w:lang w:val="en-GB"/>
        </w:rPr>
        <w:t xml:space="preserve"> &gt;</w:t>
      </w:r>
      <w:r w:rsidR="00495C96">
        <w:rPr>
          <w:rFonts w:ascii="Times New Roman" w:hAnsi="Times New Roman"/>
          <w:kern w:val="0"/>
          <w:sz w:val="20"/>
          <w:szCs w:val="20"/>
          <w:lang w:val="en-GB"/>
        </w:rPr>
        <w:t>=</w:t>
      </w:r>
      <w:r w:rsidRPr="00A42378">
        <w:rPr>
          <w:rFonts w:ascii="Times New Roman" w:hAnsi="Times New Roman"/>
          <w:kern w:val="0"/>
          <w:sz w:val="20"/>
          <w:szCs w:val="20"/>
          <w:lang w:val="en-GB"/>
        </w:rPr>
        <w:t xml:space="preserve"> </w:t>
      </w:r>
      <w:proofErr w:type="spellStart"/>
      <w:r w:rsidRPr="00A42378">
        <w:rPr>
          <w:rFonts w:ascii="Times New Roman" w:hAnsi="Times New Roman"/>
          <w:kern w:val="0"/>
          <w:sz w:val="20"/>
          <w:szCs w:val="20"/>
          <w:lang w:val="en-GB"/>
        </w:rPr>
        <w:t>RX_Next</w:t>
      </w:r>
      <w:proofErr w:type="spellEnd"/>
      <w:r w:rsidRPr="00A42378">
        <w:rPr>
          <w:rFonts w:ascii="Times New Roman" w:hAnsi="Times New Roman"/>
          <w:kern w:val="0"/>
          <w:sz w:val="20"/>
          <w:szCs w:val="20"/>
          <w:lang w:val="en-GB"/>
        </w:rPr>
        <w:t xml:space="preserve"> + 1</w:t>
      </w:r>
      <w:r w:rsidR="00122E96">
        <w:rPr>
          <w:rFonts w:ascii="Times New Roman" w:hAnsi="Times New Roman"/>
          <w:kern w:val="0"/>
          <w:sz w:val="20"/>
          <w:szCs w:val="20"/>
          <w:lang w:val="en-GB"/>
        </w:rPr>
        <w:t>. Additionally, the RLC Rx can maintain a new state variable that holds the value of the SN</w:t>
      </w:r>
      <w:r>
        <w:rPr>
          <w:rFonts w:ascii="Times New Roman" w:hAnsi="Times New Roman"/>
          <w:kern w:val="0"/>
          <w:sz w:val="20"/>
          <w:szCs w:val="20"/>
          <w:lang w:val="en-GB"/>
        </w:rPr>
        <w:t xml:space="preserve"> </w:t>
      </w:r>
      <w:r w:rsidR="00122E96">
        <w:rPr>
          <w:rFonts w:ascii="Times New Roman" w:hAnsi="Times New Roman"/>
          <w:kern w:val="0"/>
          <w:sz w:val="20"/>
          <w:szCs w:val="20"/>
          <w:lang w:val="en-GB"/>
        </w:rPr>
        <w:t xml:space="preserve">following the SN of the RLC PDU that triggered </w:t>
      </w:r>
      <w:r w:rsidR="00122E96" w:rsidRPr="007C074D">
        <w:rPr>
          <w:rFonts w:ascii="Times New Roman" w:hAnsi="Times New Roman"/>
          <w:i/>
          <w:iCs/>
          <w:kern w:val="0"/>
          <w:sz w:val="20"/>
          <w:szCs w:val="20"/>
          <w:lang w:val="en-GB"/>
        </w:rPr>
        <w:t>t-Receive</w:t>
      </w:r>
      <w:r w:rsidR="00122E96">
        <w:rPr>
          <w:rFonts w:ascii="Times New Roman" w:hAnsi="Times New Roman"/>
          <w:kern w:val="0"/>
          <w:sz w:val="20"/>
          <w:szCs w:val="20"/>
          <w:lang w:val="en-GB"/>
        </w:rPr>
        <w:t>.</w:t>
      </w:r>
      <w:r w:rsidR="00EB01CF">
        <w:rPr>
          <w:rFonts w:ascii="Times New Roman" w:hAnsi="Times New Roman"/>
          <w:sz w:val="20"/>
          <w:szCs w:val="20"/>
          <w:lang w:val="en-GB"/>
        </w:rPr>
        <w:t xml:space="preserve"> The new timer, </w:t>
      </w:r>
      <w:r w:rsidR="00EB01CF" w:rsidRPr="004B0053">
        <w:rPr>
          <w:rFonts w:ascii="Times New Roman" w:hAnsi="Times New Roman"/>
          <w:i/>
          <w:iCs/>
          <w:sz w:val="20"/>
          <w:szCs w:val="20"/>
          <w:lang w:val="en-GB"/>
        </w:rPr>
        <w:t>t-Receive</w:t>
      </w:r>
      <w:r w:rsidR="00EB01CF">
        <w:rPr>
          <w:rFonts w:ascii="Times New Roman" w:hAnsi="Times New Roman"/>
          <w:sz w:val="20"/>
          <w:szCs w:val="20"/>
          <w:lang w:val="en-GB"/>
        </w:rPr>
        <w:t xml:space="preserve"> is stopped when the RLC SDU that started the timer is correctly received by the RLC Rx entity.</w:t>
      </w:r>
      <w:r w:rsidR="006C6903">
        <w:rPr>
          <w:rFonts w:ascii="Times New Roman" w:hAnsi="Times New Roman"/>
          <w:sz w:val="20"/>
          <w:szCs w:val="20"/>
          <w:lang w:val="en-GB"/>
        </w:rPr>
        <w:t xml:space="preserve"> That is, when</w:t>
      </w:r>
      <w:r w:rsidR="00286FB9">
        <w:rPr>
          <w:rFonts w:ascii="Times New Roman" w:hAnsi="Times New Roman"/>
          <w:sz w:val="20"/>
          <w:szCs w:val="20"/>
          <w:lang w:val="en-GB"/>
        </w:rPr>
        <w:t xml:space="preserve"> a RLC SDU is received and </w:t>
      </w:r>
      <w:proofErr w:type="spellStart"/>
      <w:r w:rsidR="00286FB9">
        <w:rPr>
          <w:rFonts w:ascii="Times New Roman" w:hAnsi="Times New Roman"/>
          <w:sz w:val="20"/>
          <w:szCs w:val="20"/>
          <w:lang w:val="en-GB"/>
        </w:rPr>
        <w:t>RX_Next</w:t>
      </w:r>
      <w:proofErr w:type="spellEnd"/>
      <w:r w:rsidR="00286FB9">
        <w:rPr>
          <w:rFonts w:ascii="Times New Roman" w:hAnsi="Times New Roman"/>
          <w:sz w:val="20"/>
          <w:szCs w:val="20"/>
          <w:lang w:val="en-GB"/>
        </w:rPr>
        <w:t xml:space="preserve"> is updated to </w:t>
      </w:r>
      <w:r w:rsidR="00657984">
        <w:rPr>
          <w:rFonts w:ascii="Times New Roman" w:hAnsi="Times New Roman"/>
          <w:sz w:val="20"/>
          <w:szCs w:val="20"/>
          <w:lang w:val="en-GB"/>
        </w:rPr>
        <w:t>a</w:t>
      </w:r>
      <w:r w:rsidR="00202AC1">
        <w:rPr>
          <w:rFonts w:ascii="Times New Roman" w:hAnsi="Times New Roman"/>
          <w:sz w:val="20"/>
          <w:szCs w:val="20"/>
          <w:lang w:val="en-GB"/>
        </w:rPr>
        <w:t xml:space="preserve"> value </w:t>
      </w:r>
      <w:r w:rsidR="00657984">
        <w:rPr>
          <w:rFonts w:ascii="Times New Roman" w:hAnsi="Times New Roman"/>
          <w:sz w:val="20"/>
          <w:szCs w:val="20"/>
          <w:lang w:val="en-GB"/>
        </w:rPr>
        <w:t xml:space="preserve">equal to or greater than that </w:t>
      </w:r>
      <w:r w:rsidR="00202AC1">
        <w:rPr>
          <w:rFonts w:ascii="Times New Roman" w:hAnsi="Times New Roman"/>
          <w:sz w:val="20"/>
          <w:szCs w:val="20"/>
          <w:lang w:val="en-GB"/>
        </w:rPr>
        <w:t xml:space="preserve">of the new state variable, the </w:t>
      </w:r>
      <w:r w:rsidR="00202AC1" w:rsidRPr="00C3772F">
        <w:rPr>
          <w:rFonts w:ascii="Times New Roman" w:hAnsi="Times New Roman"/>
          <w:i/>
          <w:iCs/>
          <w:sz w:val="20"/>
          <w:szCs w:val="20"/>
          <w:lang w:val="en-GB"/>
        </w:rPr>
        <w:t>t-Receive</w:t>
      </w:r>
      <w:r w:rsidR="00202AC1">
        <w:rPr>
          <w:rFonts w:ascii="Times New Roman" w:hAnsi="Times New Roman"/>
          <w:sz w:val="20"/>
          <w:szCs w:val="20"/>
          <w:lang w:val="en-GB"/>
        </w:rPr>
        <w:t xml:space="preserve"> timer is stopped if it was already running. </w:t>
      </w:r>
    </w:p>
    <w:p w14:paraId="76FA77E3" w14:textId="6182D03C" w:rsidR="00001B5D" w:rsidRDefault="00001B5D" w:rsidP="00001B5D">
      <w:pPr>
        <w:rPr>
          <w:rFonts w:ascii="Times New Roman" w:hAnsi="Times New Roman"/>
          <w:sz w:val="20"/>
          <w:szCs w:val="20"/>
          <w:lang w:val="en-GB"/>
        </w:rPr>
      </w:pPr>
      <w:r w:rsidRPr="00A42378">
        <w:rPr>
          <w:rFonts w:ascii="Times New Roman" w:hAnsi="Times New Roman"/>
          <w:sz w:val="20"/>
          <w:szCs w:val="20"/>
          <w:lang w:val="en-GB"/>
        </w:rPr>
        <w:t xml:space="preserve">Upon </w:t>
      </w:r>
      <w:r w:rsidR="006E5854">
        <w:rPr>
          <w:rFonts w:ascii="Times New Roman" w:hAnsi="Times New Roman"/>
          <w:sz w:val="20"/>
          <w:szCs w:val="20"/>
          <w:lang w:val="en-GB"/>
        </w:rPr>
        <w:t xml:space="preserve">expiry of </w:t>
      </w:r>
      <w:r w:rsidR="006E5854" w:rsidRPr="007B238F">
        <w:rPr>
          <w:rFonts w:ascii="Times New Roman" w:hAnsi="Times New Roman"/>
          <w:i/>
          <w:iCs/>
          <w:sz w:val="20"/>
          <w:szCs w:val="20"/>
          <w:lang w:val="en-GB"/>
        </w:rPr>
        <w:t>t-Receive</w:t>
      </w:r>
      <w:r w:rsidRPr="00A42378">
        <w:rPr>
          <w:rFonts w:ascii="Times New Roman" w:hAnsi="Times New Roman"/>
          <w:sz w:val="20"/>
          <w:szCs w:val="20"/>
          <w:lang w:val="en-GB"/>
        </w:rPr>
        <w:t xml:space="preserve">, the receiver RLC entity updates </w:t>
      </w:r>
      <w:proofErr w:type="spellStart"/>
      <w:r w:rsidRPr="00A42378">
        <w:rPr>
          <w:rFonts w:ascii="Times New Roman" w:hAnsi="Times New Roman"/>
          <w:sz w:val="20"/>
          <w:szCs w:val="20"/>
          <w:lang w:val="en-GB"/>
        </w:rPr>
        <w:t>RX_Next</w:t>
      </w:r>
      <w:proofErr w:type="spellEnd"/>
      <w:r w:rsidRPr="00A42378">
        <w:rPr>
          <w:rFonts w:ascii="Times New Roman" w:hAnsi="Times New Roman"/>
          <w:sz w:val="20"/>
          <w:szCs w:val="20"/>
          <w:lang w:val="en-GB"/>
        </w:rPr>
        <w:t xml:space="preserve"> to the SN of the first RLC SDU with SN &gt; current </w:t>
      </w:r>
      <w:proofErr w:type="spellStart"/>
      <w:r w:rsidRPr="00A42378">
        <w:rPr>
          <w:rFonts w:ascii="Times New Roman" w:hAnsi="Times New Roman"/>
          <w:sz w:val="20"/>
          <w:szCs w:val="20"/>
          <w:lang w:val="en-GB"/>
        </w:rPr>
        <w:t>RX_Next</w:t>
      </w:r>
      <w:proofErr w:type="spellEnd"/>
      <w:r w:rsidR="006E5854">
        <w:rPr>
          <w:rFonts w:ascii="Times New Roman" w:hAnsi="Times New Roman"/>
          <w:sz w:val="20"/>
          <w:szCs w:val="20"/>
          <w:lang w:val="en-GB"/>
        </w:rPr>
        <w:t xml:space="preserve"> </w:t>
      </w:r>
      <w:r w:rsidRPr="00A42378">
        <w:rPr>
          <w:rFonts w:ascii="Times New Roman" w:hAnsi="Times New Roman"/>
          <w:sz w:val="20"/>
          <w:szCs w:val="20"/>
          <w:lang w:val="en-GB"/>
        </w:rPr>
        <w:t xml:space="preserve">for which </w:t>
      </w:r>
      <w:r w:rsidR="006E5854">
        <w:rPr>
          <w:rFonts w:ascii="Times New Roman" w:hAnsi="Times New Roman"/>
          <w:sz w:val="20"/>
          <w:szCs w:val="20"/>
          <w:lang w:val="en-GB"/>
        </w:rPr>
        <w:t xml:space="preserve">the RLC SDU </w:t>
      </w:r>
      <w:r w:rsidRPr="00A42378">
        <w:rPr>
          <w:rFonts w:ascii="Times New Roman" w:hAnsi="Times New Roman"/>
          <w:sz w:val="20"/>
          <w:szCs w:val="20"/>
          <w:lang w:val="en-GB"/>
        </w:rPr>
        <w:t>has not been abandoned</w:t>
      </w:r>
      <w:r w:rsidR="006E5854">
        <w:rPr>
          <w:rFonts w:ascii="Times New Roman" w:hAnsi="Times New Roman"/>
          <w:sz w:val="20"/>
          <w:szCs w:val="20"/>
          <w:lang w:val="en-GB"/>
        </w:rPr>
        <w:t xml:space="preserve">, and </w:t>
      </w:r>
      <w:r w:rsidR="00616E6C">
        <w:rPr>
          <w:rFonts w:ascii="Times New Roman" w:hAnsi="Times New Roman"/>
          <w:sz w:val="20"/>
          <w:szCs w:val="20"/>
          <w:lang w:val="en-GB"/>
        </w:rPr>
        <w:t>for which not all bytes have been received</w:t>
      </w:r>
      <w:r w:rsidRPr="00A42378">
        <w:rPr>
          <w:rFonts w:ascii="Times New Roman" w:hAnsi="Times New Roman"/>
          <w:sz w:val="20"/>
          <w:szCs w:val="20"/>
          <w:lang w:val="en-GB"/>
        </w:rPr>
        <w:t>.</w:t>
      </w:r>
      <w:r w:rsidR="00EB01CF">
        <w:rPr>
          <w:rFonts w:ascii="Times New Roman" w:hAnsi="Times New Roman"/>
          <w:sz w:val="20"/>
          <w:szCs w:val="20"/>
          <w:lang w:val="en-GB"/>
        </w:rPr>
        <w:t xml:space="preserve"> Additionally, RAN2 has agreed that the abandoned SDUs determined by </w:t>
      </w:r>
      <w:r w:rsidR="00EB01CF" w:rsidRPr="007B238F">
        <w:rPr>
          <w:rFonts w:ascii="Times New Roman" w:hAnsi="Times New Roman"/>
          <w:i/>
          <w:iCs/>
          <w:sz w:val="20"/>
          <w:szCs w:val="20"/>
          <w:lang w:val="en-GB"/>
        </w:rPr>
        <w:t>t-Receive</w:t>
      </w:r>
      <w:r w:rsidR="00EB01CF">
        <w:rPr>
          <w:rFonts w:ascii="Times New Roman" w:hAnsi="Times New Roman"/>
          <w:sz w:val="20"/>
          <w:szCs w:val="20"/>
          <w:lang w:val="en-GB"/>
        </w:rPr>
        <w:t xml:space="preserve"> is positively acknowledged in the status report</w:t>
      </w:r>
      <w:r>
        <w:rPr>
          <w:rFonts w:ascii="Times New Roman" w:hAnsi="Times New Roman" w:hint="eastAsia"/>
          <w:sz w:val="20"/>
          <w:szCs w:val="20"/>
          <w:lang w:val="en-GB"/>
        </w:rPr>
        <w:t>.</w:t>
      </w:r>
      <w:r w:rsidR="007B238F">
        <w:rPr>
          <w:rFonts w:ascii="Times New Roman" w:hAnsi="Times New Roman"/>
          <w:sz w:val="20"/>
          <w:szCs w:val="20"/>
          <w:lang w:val="en-GB"/>
        </w:rPr>
        <w:t xml:space="preserve"> Upon submission of a status report to its peer entity, the RLC receiver starts the </w:t>
      </w:r>
      <w:r w:rsidR="007B238F" w:rsidRPr="007B238F">
        <w:rPr>
          <w:rFonts w:ascii="Times New Roman" w:hAnsi="Times New Roman"/>
          <w:i/>
          <w:iCs/>
          <w:sz w:val="20"/>
          <w:szCs w:val="20"/>
          <w:lang w:val="en-GB"/>
        </w:rPr>
        <w:t>t-</w:t>
      </w:r>
      <w:proofErr w:type="spellStart"/>
      <w:r w:rsidR="007B238F" w:rsidRPr="007B238F">
        <w:rPr>
          <w:rFonts w:ascii="Times New Roman" w:hAnsi="Times New Roman"/>
          <w:i/>
          <w:iCs/>
          <w:sz w:val="20"/>
          <w:szCs w:val="20"/>
          <w:lang w:val="en-GB"/>
        </w:rPr>
        <w:t>StatusProhibit</w:t>
      </w:r>
      <w:proofErr w:type="spellEnd"/>
      <w:r w:rsidR="007B238F">
        <w:rPr>
          <w:rFonts w:ascii="Times New Roman" w:hAnsi="Times New Roman"/>
          <w:sz w:val="20"/>
          <w:szCs w:val="20"/>
          <w:lang w:val="en-GB"/>
        </w:rPr>
        <w:t xml:space="preserve"> as per legacy behaviour.</w:t>
      </w:r>
      <w:r>
        <w:rPr>
          <w:rFonts w:ascii="Times New Roman" w:hAnsi="Times New Roman" w:hint="eastAsia"/>
          <w:sz w:val="20"/>
          <w:szCs w:val="20"/>
          <w:lang w:val="en-GB"/>
        </w:rPr>
        <w:t xml:space="preserve"> </w:t>
      </w:r>
      <w:r w:rsidR="00EB01CF">
        <w:rPr>
          <w:rFonts w:ascii="Times New Roman" w:hAnsi="Times New Roman"/>
          <w:sz w:val="20"/>
          <w:szCs w:val="20"/>
          <w:lang w:val="en-GB"/>
        </w:rPr>
        <w:t xml:space="preserve">Upon reception of the status report, the RLC Tx entity updates its transmission window, state variables etc. as per legacy procedure. </w:t>
      </w:r>
    </w:p>
    <w:p w14:paraId="4CD214C4" w14:textId="165DF6FC" w:rsidR="00256EF2" w:rsidRDefault="00256EF2" w:rsidP="00001B5D">
      <w:pPr>
        <w:rPr>
          <w:rFonts w:ascii="Times New Roman" w:hAnsi="Times New Roman"/>
          <w:sz w:val="20"/>
          <w:szCs w:val="20"/>
          <w:lang w:val="en-GB"/>
        </w:rPr>
      </w:pPr>
      <w:r>
        <w:rPr>
          <w:rFonts w:ascii="Times New Roman" w:hAnsi="Times New Roman"/>
          <w:sz w:val="20"/>
          <w:szCs w:val="20"/>
          <w:lang w:val="en-GB"/>
        </w:rPr>
        <w:t xml:space="preserve">Furthermore, </w:t>
      </w:r>
      <w:r w:rsidRPr="007B238F">
        <w:rPr>
          <w:rFonts w:ascii="Times New Roman" w:hAnsi="Times New Roman"/>
          <w:i/>
          <w:iCs/>
          <w:sz w:val="20"/>
          <w:szCs w:val="20"/>
          <w:lang w:val="en-GB"/>
        </w:rPr>
        <w:t>t-Reassembly</w:t>
      </w:r>
      <w:r>
        <w:rPr>
          <w:rFonts w:ascii="Times New Roman" w:hAnsi="Times New Roman"/>
          <w:sz w:val="20"/>
          <w:szCs w:val="20"/>
          <w:lang w:val="en-GB"/>
        </w:rPr>
        <w:t xml:space="preserve"> is started when the RLC Rx entity receives a RLC SDU either partly or out of sequence. </w:t>
      </w:r>
      <w:r w:rsidR="007B238F">
        <w:rPr>
          <w:rFonts w:ascii="Times New Roman" w:hAnsi="Times New Roman"/>
          <w:sz w:val="20"/>
          <w:szCs w:val="20"/>
          <w:lang w:val="en-GB"/>
        </w:rPr>
        <w:t xml:space="preserve">If the new timer, </w:t>
      </w:r>
      <w:r w:rsidR="007B238F" w:rsidRPr="007B238F">
        <w:rPr>
          <w:rFonts w:ascii="Times New Roman" w:hAnsi="Times New Roman"/>
          <w:i/>
          <w:iCs/>
          <w:sz w:val="20"/>
          <w:szCs w:val="20"/>
          <w:lang w:val="en-GB"/>
        </w:rPr>
        <w:t>t-Receive</w:t>
      </w:r>
      <w:r w:rsidR="007B238F">
        <w:rPr>
          <w:rFonts w:ascii="Times New Roman" w:hAnsi="Times New Roman"/>
          <w:sz w:val="20"/>
          <w:szCs w:val="20"/>
          <w:lang w:val="en-GB"/>
        </w:rPr>
        <w:t xml:space="preserve"> was started and runs to expiry while </w:t>
      </w:r>
      <w:r w:rsidR="007B238F" w:rsidRPr="007B238F">
        <w:rPr>
          <w:rFonts w:ascii="Times New Roman" w:hAnsi="Times New Roman"/>
          <w:i/>
          <w:iCs/>
          <w:sz w:val="20"/>
          <w:szCs w:val="20"/>
          <w:lang w:val="en-GB"/>
        </w:rPr>
        <w:t>t-Reassembly</w:t>
      </w:r>
      <w:r w:rsidR="007B238F">
        <w:rPr>
          <w:rFonts w:ascii="Times New Roman" w:hAnsi="Times New Roman"/>
          <w:sz w:val="20"/>
          <w:szCs w:val="20"/>
          <w:lang w:val="en-GB"/>
        </w:rPr>
        <w:t xml:space="preserve"> is still running, it may be possible that the RLC reception window is updated beyond the RLC SDU that started the </w:t>
      </w:r>
      <w:r w:rsidR="007B238F" w:rsidRPr="007B238F">
        <w:rPr>
          <w:rFonts w:ascii="Times New Roman" w:hAnsi="Times New Roman"/>
          <w:i/>
          <w:iCs/>
          <w:sz w:val="20"/>
          <w:szCs w:val="20"/>
          <w:lang w:val="en-GB"/>
        </w:rPr>
        <w:t>t-Reassembly</w:t>
      </w:r>
      <w:r w:rsidR="007B238F">
        <w:rPr>
          <w:rFonts w:ascii="Times New Roman" w:hAnsi="Times New Roman"/>
          <w:sz w:val="20"/>
          <w:szCs w:val="20"/>
          <w:lang w:val="en-GB"/>
        </w:rPr>
        <w:t xml:space="preserve"> timer, i.e., the RLC SDU that started the </w:t>
      </w:r>
      <w:r w:rsidR="007B238F" w:rsidRPr="007B238F">
        <w:rPr>
          <w:rFonts w:ascii="Times New Roman" w:hAnsi="Times New Roman"/>
          <w:i/>
          <w:iCs/>
          <w:sz w:val="20"/>
          <w:szCs w:val="20"/>
          <w:lang w:val="en-GB"/>
        </w:rPr>
        <w:t>t-Reassembly</w:t>
      </w:r>
      <w:r w:rsidR="007B238F">
        <w:rPr>
          <w:rFonts w:ascii="Times New Roman" w:hAnsi="Times New Roman"/>
          <w:sz w:val="20"/>
          <w:szCs w:val="20"/>
          <w:lang w:val="en-GB"/>
        </w:rPr>
        <w:t xml:space="preserve"> falls outside the new reception window. In such a case, it makes sense that the </w:t>
      </w:r>
      <w:r w:rsidR="007B238F" w:rsidRPr="007B238F">
        <w:rPr>
          <w:rFonts w:ascii="Times New Roman" w:hAnsi="Times New Roman"/>
          <w:i/>
          <w:iCs/>
          <w:sz w:val="20"/>
          <w:szCs w:val="20"/>
          <w:lang w:val="en-GB"/>
        </w:rPr>
        <w:t>t-Reassembly</w:t>
      </w:r>
      <w:r w:rsidR="007B238F">
        <w:rPr>
          <w:rFonts w:ascii="Times New Roman" w:hAnsi="Times New Roman"/>
          <w:sz w:val="20"/>
          <w:szCs w:val="20"/>
          <w:lang w:val="en-GB"/>
        </w:rPr>
        <w:t xml:space="preserve"> is stopped when the SDU that started the timer was abandoned by the RLC receiver.</w:t>
      </w:r>
    </w:p>
    <w:p w14:paraId="631E0E79" w14:textId="77777777" w:rsidR="00001B5D" w:rsidRPr="00131B7C" w:rsidRDefault="00001B5D" w:rsidP="00001B5D"/>
    <w:p w14:paraId="131E25BB" w14:textId="5FADA640" w:rsidR="00001B5D" w:rsidRPr="007E107F" w:rsidRDefault="00001B5D" w:rsidP="00001B5D">
      <w:pPr>
        <w:rPr>
          <w:rFonts w:ascii="Times New Roman" w:hAnsi="Times New Roman"/>
          <w:b/>
          <w:bCs/>
          <w:sz w:val="20"/>
          <w:szCs w:val="20"/>
          <w:lang w:val="en-GB"/>
        </w:rPr>
      </w:pPr>
      <w:bookmarkStart w:id="5" w:name="_Hlk189646036"/>
      <w:r w:rsidRPr="007E107F">
        <w:rPr>
          <w:rFonts w:ascii="Times New Roman" w:hAnsi="Times New Roman"/>
          <w:b/>
          <w:bCs/>
          <w:sz w:val="20"/>
          <w:szCs w:val="20"/>
          <w:lang w:val="en-GB"/>
        </w:rPr>
        <w:t>Proposal 1.</w:t>
      </w:r>
      <w:r w:rsidR="001B568A">
        <w:rPr>
          <w:rFonts w:ascii="Times New Roman" w:hAnsi="Times New Roman"/>
          <w:b/>
          <w:bCs/>
          <w:sz w:val="20"/>
          <w:szCs w:val="20"/>
          <w:lang w:val="en-GB"/>
        </w:rPr>
        <w:t xml:space="preserve"> </w:t>
      </w:r>
      <w:r w:rsidRPr="007E107F">
        <w:rPr>
          <w:rFonts w:ascii="Times New Roman" w:hAnsi="Times New Roman"/>
          <w:b/>
          <w:bCs/>
          <w:sz w:val="20"/>
          <w:szCs w:val="20"/>
          <w:lang w:val="en-GB"/>
        </w:rPr>
        <w:t xml:space="preserve">A receiver RLC can start a new timer if it is not running when the RLC </w:t>
      </w:r>
      <w:r w:rsidR="00AE664D" w:rsidRPr="007E107F">
        <w:rPr>
          <w:rFonts w:ascii="Times New Roman" w:hAnsi="Times New Roman"/>
          <w:b/>
          <w:bCs/>
          <w:sz w:val="20"/>
          <w:szCs w:val="20"/>
          <w:lang w:val="en-GB"/>
        </w:rPr>
        <w:t>entity</w:t>
      </w:r>
      <w:r w:rsidRPr="007E107F">
        <w:rPr>
          <w:rFonts w:ascii="Times New Roman" w:hAnsi="Times New Roman"/>
          <w:b/>
          <w:bCs/>
          <w:sz w:val="20"/>
          <w:szCs w:val="20"/>
          <w:lang w:val="en-GB"/>
        </w:rPr>
        <w:t xml:space="preserve"> receives a RLC SDU corresponding to a PDCP SDU and </w:t>
      </w:r>
      <w:proofErr w:type="spellStart"/>
      <w:r w:rsidRPr="007E107F">
        <w:rPr>
          <w:rFonts w:ascii="Times New Roman" w:hAnsi="Times New Roman"/>
          <w:b/>
          <w:bCs/>
          <w:sz w:val="20"/>
          <w:szCs w:val="20"/>
          <w:lang w:val="en-GB"/>
        </w:rPr>
        <w:t>RX_Next_Highest</w:t>
      </w:r>
      <w:proofErr w:type="spellEnd"/>
      <w:r w:rsidRPr="007E107F">
        <w:rPr>
          <w:rFonts w:ascii="Times New Roman" w:hAnsi="Times New Roman"/>
          <w:b/>
          <w:bCs/>
          <w:sz w:val="20"/>
          <w:szCs w:val="20"/>
          <w:lang w:val="en-GB"/>
        </w:rPr>
        <w:t xml:space="preserve"> &gt;</w:t>
      </w:r>
      <w:r w:rsidR="00480493">
        <w:rPr>
          <w:rFonts w:ascii="Times New Roman" w:hAnsi="Times New Roman"/>
          <w:b/>
          <w:bCs/>
          <w:sz w:val="20"/>
          <w:szCs w:val="20"/>
          <w:lang w:val="en-GB"/>
        </w:rPr>
        <w:t>=</w:t>
      </w:r>
      <w:r w:rsidRPr="007E107F">
        <w:rPr>
          <w:rFonts w:ascii="Times New Roman" w:hAnsi="Times New Roman"/>
          <w:b/>
          <w:bCs/>
          <w:sz w:val="20"/>
          <w:szCs w:val="20"/>
          <w:lang w:val="en-GB"/>
        </w:rPr>
        <w:t xml:space="preserve"> </w:t>
      </w:r>
      <w:proofErr w:type="spellStart"/>
      <w:r w:rsidRPr="007E107F">
        <w:rPr>
          <w:rFonts w:ascii="Times New Roman" w:hAnsi="Times New Roman"/>
          <w:b/>
          <w:bCs/>
          <w:sz w:val="20"/>
          <w:szCs w:val="20"/>
          <w:lang w:val="en-GB"/>
        </w:rPr>
        <w:t>RX_Next</w:t>
      </w:r>
      <w:proofErr w:type="spellEnd"/>
      <w:r w:rsidRPr="007E107F">
        <w:rPr>
          <w:rFonts w:ascii="Times New Roman" w:hAnsi="Times New Roman"/>
          <w:b/>
          <w:bCs/>
          <w:sz w:val="20"/>
          <w:szCs w:val="20"/>
          <w:lang w:val="en-GB"/>
        </w:rPr>
        <w:t xml:space="preserve"> + 1. </w:t>
      </w:r>
    </w:p>
    <w:p w14:paraId="069A2E62" w14:textId="43685755" w:rsidR="00001B5D" w:rsidRPr="007E107F" w:rsidRDefault="00001B5D" w:rsidP="00001B5D">
      <w:pPr>
        <w:rPr>
          <w:rFonts w:ascii="Times New Roman" w:hAnsi="Times New Roman"/>
          <w:b/>
          <w:bCs/>
          <w:sz w:val="20"/>
          <w:szCs w:val="20"/>
          <w:lang w:val="en-GB"/>
        </w:rPr>
      </w:pPr>
      <w:r w:rsidRPr="007E107F">
        <w:rPr>
          <w:rFonts w:ascii="Times New Roman" w:hAnsi="Times New Roman"/>
          <w:b/>
          <w:bCs/>
          <w:sz w:val="20"/>
          <w:szCs w:val="20"/>
          <w:lang w:val="en-GB"/>
        </w:rPr>
        <w:t xml:space="preserve">Proposal 2. RAN2 to discuss whether to </w:t>
      </w:r>
      <w:r w:rsidR="00480493">
        <w:rPr>
          <w:rFonts w:ascii="Times New Roman" w:hAnsi="Times New Roman"/>
          <w:b/>
          <w:bCs/>
          <w:sz w:val="20"/>
          <w:szCs w:val="20"/>
          <w:lang w:val="en-GB"/>
        </w:rPr>
        <w:t>define</w:t>
      </w:r>
      <w:r w:rsidRPr="007E107F">
        <w:rPr>
          <w:rFonts w:ascii="Times New Roman" w:hAnsi="Times New Roman"/>
          <w:b/>
          <w:bCs/>
          <w:sz w:val="20"/>
          <w:szCs w:val="20"/>
          <w:lang w:val="en-GB"/>
        </w:rPr>
        <w:t xml:space="preserve"> a new state variable </w:t>
      </w:r>
      <w:r w:rsidR="00480493">
        <w:rPr>
          <w:rFonts w:ascii="Times New Roman" w:hAnsi="Times New Roman"/>
          <w:b/>
          <w:bCs/>
          <w:sz w:val="20"/>
          <w:szCs w:val="20"/>
          <w:lang w:val="en-GB"/>
        </w:rPr>
        <w:t>that holds the value of the SN following the SN of the RLC PDU that triggered the new timer (</w:t>
      </w:r>
      <w:r w:rsidR="00480493" w:rsidRPr="00EC7B12">
        <w:rPr>
          <w:rFonts w:ascii="Times New Roman" w:hAnsi="Times New Roman"/>
          <w:b/>
          <w:bCs/>
          <w:i/>
          <w:iCs/>
          <w:sz w:val="20"/>
          <w:szCs w:val="20"/>
          <w:lang w:val="en-GB"/>
        </w:rPr>
        <w:t>t-Receive</w:t>
      </w:r>
      <w:r w:rsidR="00480493">
        <w:rPr>
          <w:rFonts w:ascii="Times New Roman" w:hAnsi="Times New Roman"/>
          <w:b/>
          <w:bCs/>
          <w:sz w:val="20"/>
          <w:szCs w:val="20"/>
          <w:lang w:val="en-GB"/>
        </w:rPr>
        <w:t>)</w:t>
      </w:r>
      <w:r w:rsidRPr="007E107F">
        <w:rPr>
          <w:rFonts w:ascii="Times New Roman" w:hAnsi="Times New Roman"/>
          <w:b/>
          <w:bCs/>
          <w:sz w:val="20"/>
          <w:szCs w:val="20"/>
          <w:lang w:val="en-GB"/>
        </w:rPr>
        <w:t>.</w:t>
      </w:r>
    </w:p>
    <w:p w14:paraId="63F228F6" w14:textId="354185FA" w:rsidR="00001B5D" w:rsidRPr="007E107F" w:rsidRDefault="00001B5D" w:rsidP="00001B5D">
      <w:pPr>
        <w:rPr>
          <w:rFonts w:ascii="Times New Roman" w:hAnsi="Times New Roman"/>
          <w:b/>
          <w:bCs/>
          <w:sz w:val="20"/>
          <w:szCs w:val="20"/>
          <w:lang w:val="en-GB"/>
        </w:rPr>
      </w:pPr>
      <w:r w:rsidRPr="007E107F">
        <w:rPr>
          <w:rFonts w:ascii="Times New Roman" w:hAnsi="Times New Roman"/>
          <w:b/>
          <w:bCs/>
          <w:sz w:val="20"/>
          <w:szCs w:val="20"/>
          <w:lang w:val="en-GB"/>
        </w:rPr>
        <w:t xml:space="preserve">Proposal 3. RAN2 to further discuss </w:t>
      </w:r>
      <w:r w:rsidR="008D40B2" w:rsidRPr="008D40B2">
        <w:rPr>
          <w:rFonts w:ascii="Times New Roman" w:hAnsi="Times New Roman"/>
          <w:b/>
          <w:bCs/>
          <w:sz w:val="20"/>
          <w:szCs w:val="20"/>
          <w:lang w:val="en-GB"/>
        </w:rPr>
        <w:t xml:space="preserve">when a RLC SDU is received and </w:t>
      </w:r>
      <w:proofErr w:type="spellStart"/>
      <w:r w:rsidR="008D40B2" w:rsidRPr="008D40B2">
        <w:rPr>
          <w:rFonts w:ascii="Times New Roman" w:hAnsi="Times New Roman"/>
          <w:b/>
          <w:bCs/>
          <w:sz w:val="20"/>
          <w:szCs w:val="20"/>
          <w:lang w:val="en-GB"/>
        </w:rPr>
        <w:t>RX_Next</w:t>
      </w:r>
      <w:proofErr w:type="spellEnd"/>
      <w:r w:rsidR="008D40B2" w:rsidRPr="008D40B2">
        <w:rPr>
          <w:rFonts w:ascii="Times New Roman" w:hAnsi="Times New Roman"/>
          <w:b/>
          <w:bCs/>
          <w:sz w:val="20"/>
          <w:szCs w:val="20"/>
          <w:lang w:val="en-GB"/>
        </w:rPr>
        <w:t xml:space="preserve"> is updated to a value equal to or greater than that of the new state variable, the </w:t>
      </w:r>
      <w:r w:rsidR="008D40B2">
        <w:rPr>
          <w:rFonts w:ascii="Times New Roman" w:hAnsi="Times New Roman"/>
          <w:b/>
          <w:bCs/>
          <w:sz w:val="20"/>
          <w:szCs w:val="20"/>
          <w:lang w:val="en-GB"/>
        </w:rPr>
        <w:t xml:space="preserve">new </w:t>
      </w:r>
      <w:r w:rsidR="008D40B2" w:rsidRPr="008D40B2">
        <w:rPr>
          <w:rFonts w:ascii="Times New Roman" w:hAnsi="Times New Roman"/>
          <w:b/>
          <w:bCs/>
          <w:sz w:val="20"/>
          <w:szCs w:val="20"/>
          <w:lang w:val="en-GB"/>
        </w:rPr>
        <w:t>timer</w:t>
      </w:r>
      <w:r w:rsidR="00BF3206">
        <w:rPr>
          <w:rFonts w:ascii="Times New Roman" w:hAnsi="Times New Roman"/>
          <w:b/>
          <w:bCs/>
          <w:sz w:val="20"/>
          <w:szCs w:val="20"/>
          <w:lang w:val="en-GB"/>
        </w:rPr>
        <w:t xml:space="preserve"> (</w:t>
      </w:r>
      <w:r w:rsidR="00BF3206" w:rsidRPr="00EC7B12">
        <w:rPr>
          <w:rFonts w:ascii="Times New Roman" w:hAnsi="Times New Roman"/>
          <w:b/>
          <w:bCs/>
          <w:i/>
          <w:iCs/>
          <w:sz w:val="20"/>
          <w:szCs w:val="20"/>
          <w:lang w:val="en-GB"/>
        </w:rPr>
        <w:t>t-Receive</w:t>
      </w:r>
      <w:r w:rsidR="00BF3206">
        <w:rPr>
          <w:rFonts w:ascii="Times New Roman" w:hAnsi="Times New Roman"/>
          <w:b/>
          <w:bCs/>
          <w:sz w:val="20"/>
          <w:szCs w:val="20"/>
          <w:lang w:val="en-GB"/>
        </w:rPr>
        <w:t>)</w:t>
      </w:r>
      <w:r w:rsidR="008D40B2" w:rsidRPr="008D40B2">
        <w:rPr>
          <w:rFonts w:ascii="Times New Roman" w:hAnsi="Times New Roman"/>
          <w:b/>
          <w:bCs/>
          <w:sz w:val="20"/>
          <w:szCs w:val="20"/>
          <w:lang w:val="en-GB"/>
        </w:rPr>
        <w:t xml:space="preserve"> is stopped if it was already running.</w:t>
      </w:r>
    </w:p>
    <w:p w14:paraId="5C1A4A85" w14:textId="471F4FAF" w:rsidR="00001B5D" w:rsidRPr="007E107F" w:rsidRDefault="00001B5D" w:rsidP="00001B5D">
      <w:pPr>
        <w:rPr>
          <w:rFonts w:ascii="Times New Roman" w:hAnsi="Times New Roman"/>
          <w:b/>
          <w:bCs/>
          <w:sz w:val="20"/>
          <w:szCs w:val="20"/>
          <w:lang w:val="en-GB"/>
        </w:rPr>
      </w:pPr>
      <w:r w:rsidRPr="007E107F">
        <w:rPr>
          <w:rFonts w:ascii="Times New Roman" w:hAnsi="Times New Roman"/>
          <w:b/>
          <w:bCs/>
          <w:sz w:val="20"/>
          <w:szCs w:val="20"/>
          <w:lang w:val="en-GB"/>
        </w:rPr>
        <w:t xml:space="preserve">Proposal 4. Upon </w:t>
      </w:r>
      <w:r w:rsidR="001A3CE3">
        <w:rPr>
          <w:rFonts w:ascii="Times New Roman" w:hAnsi="Times New Roman"/>
          <w:b/>
          <w:bCs/>
          <w:sz w:val="20"/>
          <w:szCs w:val="20"/>
          <w:lang w:val="en-GB"/>
        </w:rPr>
        <w:t xml:space="preserve">expiry of </w:t>
      </w:r>
      <w:r w:rsidRPr="007E107F">
        <w:rPr>
          <w:rFonts w:ascii="Times New Roman" w:hAnsi="Times New Roman"/>
          <w:b/>
          <w:bCs/>
          <w:sz w:val="20"/>
          <w:szCs w:val="20"/>
          <w:lang w:val="en-GB"/>
        </w:rPr>
        <w:t>the new timer</w:t>
      </w:r>
      <w:r w:rsidR="00BF3206">
        <w:rPr>
          <w:rFonts w:ascii="Times New Roman" w:hAnsi="Times New Roman"/>
          <w:b/>
          <w:bCs/>
          <w:sz w:val="20"/>
          <w:szCs w:val="20"/>
          <w:lang w:val="en-GB"/>
        </w:rPr>
        <w:t xml:space="preserve"> (</w:t>
      </w:r>
      <w:r w:rsidR="00BF3206" w:rsidRPr="00EC7B12">
        <w:rPr>
          <w:rFonts w:ascii="Times New Roman" w:hAnsi="Times New Roman"/>
          <w:b/>
          <w:bCs/>
          <w:i/>
          <w:iCs/>
          <w:sz w:val="20"/>
          <w:szCs w:val="20"/>
          <w:lang w:val="en-GB"/>
        </w:rPr>
        <w:t>t-Receive</w:t>
      </w:r>
      <w:r w:rsidR="00BF3206">
        <w:rPr>
          <w:rFonts w:ascii="Times New Roman" w:hAnsi="Times New Roman"/>
          <w:b/>
          <w:bCs/>
          <w:sz w:val="20"/>
          <w:szCs w:val="20"/>
          <w:lang w:val="en-GB"/>
        </w:rPr>
        <w:t>)</w:t>
      </w:r>
      <w:r w:rsidRPr="007E107F">
        <w:rPr>
          <w:rFonts w:ascii="Times New Roman" w:hAnsi="Times New Roman"/>
          <w:b/>
          <w:bCs/>
          <w:sz w:val="20"/>
          <w:szCs w:val="20"/>
          <w:lang w:val="en-GB"/>
        </w:rPr>
        <w:t xml:space="preserve">, the receiver RLC entity updates the </w:t>
      </w:r>
      <w:proofErr w:type="spellStart"/>
      <w:r w:rsidRPr="007E107F">
        <w:rPr>
          <w:rFonts w:ascii="Times New Roman" w:hAnsi="Times New Roman"/>
          <w:b/>
          <w:bCs/>
          <w:sz w:val="20"/>
          <w:szCs w:val="20"/>
          <w:lang w:val="en-GB"/>
        </w:rPr>
        <w:t>RX_Next</w:t>
      </w:r>
      <w:proofErr w:type="spellEnd"/>
      <w:r w:rsidRPr="007E107F">
        <w:rPr>
          <w:rFonts w:ascii="Times New Roman" w:hAnsi="Times New Roman"/>
          <w:b/>
          <w:bCs/>
          <w:sz w:val="20"/>
          <w:szCs w:val="20"/>
          <w:lang w:val="en-GB"/>
        </w:rPr>
        <w:t xml:space="preserve"> to the SN of the first RLC SDU with SN &gt; current </w:t>
      </w:r>
      <w:proofErr w:type="spellStart"/>
      <w:r w:rsidRPr="007E107F">
        <w:rPr>
          <w:rFonts w:ascii="Times New Roman" w:hAnsi="Times New Roman"/>
          <w:b/>
          <w:bCs/>
          <w:sz w:val="20"/>
          <w:szCs w:val="20"/>
          <w:lang w:val="en-GB"/>
        </w:rPr>
        <w:t>RX_Next</w:t>
      </w:r>
      <w:proofErr w:type="spellEnd"/>
      <w:r w:rsidRPr="007E107F">
        <w:rPr>
          <w:rFonts w:ascii="Times New Roman" w:hAnsi="Times New Roman"/>
          <w:b/>
          <w:bCs/>
          <w:sz w:val="20"/>
          <w:szCs w:val="20"/>
          <w:lang w:val="en-GB"/>
        </w:rPr>
        <w:t xml:space="preserve"> for which</w:t>
      </w:r>
      <w:r w:rsidR="0046485D">
        <w:rPr>
          <w:rFonts w:ascii="Times New Roman" w:hAnsi="Times New Roman"/>
          <w:b/>
          <w:bCs/>
          <w:sz w:val="20"/>
          <w:szCs w:val="20"/>
          <w:lang w:val="en-GB"/>
        </w:rPr>
        <w:t xml:space="preserve"> the RLC SDU</w:t>
      </w:r>
      <w:r w:rsidRPr="007E107F">
        <w:rPr>
          <w:rFonts w:ascii="Times New Roman" w:hAnsi="Times New Roman"/>
          <w:b/>
          <w:bCs/>
          <w:sz w:val="20"/>
          <w:szCs w:val="20"/>
          <w:lang w:val="en-GB"/>
        </w:rPr>
        <w:t xml:space="preserve"> has not been abandoned</w:t>
      </w:r>
      <w:r w:rsidR="0046485D">
        <w:rPr>
          <w:rFonts w:ascii="Times New Roman" w:hAnsi="Times New Roman"/>
          <w:b/>
          <w:bCs/>
          <w:sz w:val="20"/>
          <w:szCs w:val="20"/>
          <w:lang w:val="en-GB"/>
        </w:rPr>
        <w:t>, and for which not all bytes have been received</w:t>
      </w:r>
      <w:r w:rsidRPr="007E107F">
        <w:rPr>
          <w:rFonts w:ascii="Times New Roman" w:hAnsi="Times New Roman"/>
          <w:b/>
          <w:bCs/>
          <w:sz w:val="20"/>
          <w:szCs w:val="20"/>
          <w:lang w:val="en-GB"/>
        </w:rPr>
        <w:t>.</w:t>
      </w:r>
    </w:p>
    <w:p w14:paraId="7449ABC3" w14:textId="2A5ECBDF" w:rsidR="00992E34" w:rsidRPr="00BF3206" w:rsidRDefault="00EC52C5" w:rsidP="00BF3206">
      <w:pPr>
        <w:rPr>
          <w:rFonts w:ascii="Times New Roman" w:hAnsi="Times New Roman"/>
          <w:b/>
          <w:bCs/>
          <w:sz w:val="20"/>
          <w:szCs w:val="20"/>
          <w:lang w:val="en-GB"/>
        </w:rPr>
      </w:pPr>
      <w:r w:rsidRPr="001B568A">
        <w:rPr>
          <w:rFonts w:ascii="Times New Roman" w:hAnsi="Times New Roman" w:hint="eastAsia"/>
          <w:b/>
          <w:bCs/>
          <w:sz w:val="20"/>
          <w:szCs w:val="20"/>
          <w:lang w:val="en-GB"/>
        </w:rPr>
        <w:t>P</w:t>
      </w:r>
      <w:r w:rsidRPr="001B568A">
        <w:rPr>
          <w:rFonts w:ascii="Times New Roman" w:hAnsi="Times New Roman"/>
          <w:b/>
          <w:bCs/>
          <w:sz w:val="20"/>
          <w:szCs w:val="20"/>
          <w:lang w:val="en-GB"/>
        </w:rPr>
        <w:t xml:space="preserve">roposal </w:t>
      </w:r>
      <w:r w:rsidR="00E75C45" w:rsidRPr="001B568A">
        <w:rPr>
          <w:rFonts w:ascii="Times New Roman" w:hAnsi="Times New Roman"/>
          <w:b/>
          <w:bCs/>
          <w:sz w:val="20"/>
          <w:szCs w:val="20"/>
          <w:lang w:val="en-GB"/>
        </w:rPr>
        <w:t>5</w:t>
      </w:r>
      <w:r w:rsidRPr="001B568A">
        <w:rPr>
          <w:rFonts w:ascii="Times New Roman" w:hAnsi="Times New Roman"/>
          <w:b/>
          <w:bCs/>
          <w:sz w:val="20"/>
          <w:szCs w:val="20"/>
          <w:lang w:val="en-GB"/>
        </w:rPr>
        <w:t xml:space="preserve">. If the </w:t>
      </w:r>
      <w:r w:rsidR="0097159B" w:rsidRPr="001B568A">
        <w:rPr>
          <w:rFonts w:ascii="Times New Roman" w:hAnsi="Times New Roman"/>
          <w:b/>
          <w:bCs/>
          <w:sz w:val="20"/>
          <w:szCs w:val="20"/>
          <w:lang w:val="en-GB"/>
        </w:rPr>
        <w:t xml:space="preserve">reception window is updated due to the expiry of t-Receive and t-Reassembly was still running for a RLC SDU that now falls outside the </w:t>
      </w:r>
      <w:r w:rsidR="00F81645" w:rsidRPr="001B568A">
        <w:rPr>
          <w:rFonts w:ascii="Times New Roman" w:hAnsi="Times New Roman"/>
          <w:b/>
          <w:bCs/>
          <w:sz w:val="20"/>
          <w:szCs w:val="20"/>
          <w:lang w:val="en-GB"/>
        </w:rPr>
        <w:t>updated</w:t>
      </w:r>
      <w:r w:rsidR="0097159B" w:rsidRPr="001B568A">
        <w:rPr>
          <w:rFonts w:ascii="Times New Roman" w:hAnsi="Times New Roman"/>
          <w:b/>
          <w:bCs/>
          <w:sz w:val="20"/>
          <w:szCs w:val="20"/>
          <w:lang w:val="en-GB"/>
        </w:rPr>
        <w:t xml:space="preserve"> reception window, the t-Reassembly timer is stopped.</w:t>
      </w:r>
    </w:p>
    <w:bookmarkEnd w:id="5"/>
    <w:p w14:paraId="5F3538AD" w14:textId="0E327124" w:rsidR="00635B5D" w:rsidRPr="00635B5D" w:rsidRDefault="00635B5D" w:rsidP="0008730D">
      <w:pPr>
        <w:pStyle w:val="B1"/>
        <w:ind w:leftChars="-65" w:left="148"/>
        <w:rPr>
          <w:b/>
          <w:bCs/>
          <w:sz w:val="24"/>
          <w:szCs w:val="24"/>
        </w:rPr>
      </w:pPr>
      <w:r w:rsidRPr="007157C4">
        <w:rPr>
          <w:b/>
          <w:bCs/>
          <w:sz w:val="24"/>
          <w:szCs w:val="24"/>
        </w:rPr>
        <w:lastRenderedPageBreak/>
        <w:t>2.</w:t>
      </w:r>
      <w:r>
        <w:rPr>
          <w:b/>
          <w:bCs/>
          <w:sz w:val="24"/>
          <w:szCs w:val="24"/>
        </w:rPr>
        <w:t>2</w:t>
      </w:r>
      <w:r w:rsidRPr="007157C4">
        <w:rPr>
          <w:b/>
          <w:bCs/>
          <w:sz w:val="24"/>
          <w:szCs w:val="24"/>
        </w:rPr>
        <w:t xml:space="preserve"> </w:t>
      </w:r>
      <w:r>
        <w:rPr>
          <w:b/>
          <w:bCs/>
          <w:sz w:val="24"/>
          <w:szCs w:val="24"/>
        </w:rPr>
        <w:t>Timely</w:t>
      </w:r>
      <w:r w:rsidRPr="007157C4">
        <w:rPr>
          <w:b/>
          <w:bCs/>
          <w:sz w:val="24"/>
          <w:szCs w:val="24"/>
        </w:rPr>
        <w:t xml:space="preserve"> Retransmission</w:t>
      </w:r>
      <w:r>
        <w:rPr>
          <w:b/>
          <w:bCs/>
          <w:sz w:val="24"/>
          <w:szCs w:val="24"/>
        </w:rPr>
        <w:t>s</w:t>
      </w:r>
    </w:p>
    <w:p w14:paraId="4D754552" w14:textId="2BEB3E14" w:rsidR="00D90346" w:rsidRDefault="0004344C" w:rsidP="00870ABA">
      <w:pPr>
        <w:rPr>
          <w:rFonts w:ascii="Times New Roman" w:hAnsi="Times New Roman"/>
          <w:sz w:val="20"/>
          <w:szCs w:val="20"/>
          <w:lang w:val="en-GB"/>
        </w:rPr>
      </w:pPr>
      <w:r w:rsidRPr="00241A8C">
        <w:rPr>
          <w:rFonts w:ascii="Times New Roman" w:hAnsi="Times New Roman"/>
          <w:sz w:val="20"/>
          <w:szCs w:val="20"/>
          <w:lang w:val="en-GB"/>
        </w:rPr>
        <w:t xml:space="preserve">RLC-AM feedback </w:t>
      </w:r>
      <w:r>
        <w:rPr>
          <w:rFonts w:ascii="Times New Roman" w:hAnsi="Times New Roman"/>
          <w:sz w:val="20"/>
          <w:szCs w:val="20"/>
          <w:lang w:val="en-GB"/>
        </w:rPr>
        <w:t>based on current polling parameters</w:t>
      </w:r>
      <w:r w:rsidRPr="00241A8C">
        <w:rPr>
          <w:rFonts w:ascii="Times New Roman" w:hAnsi="Times New Roman"/>
          <w:sz w:val="20"/>
          <w:szCs w:val="20"/>
          <w:lang w:val="en-GB"/>
        </w:rPr>
        <w:t xml:space="preserve"> are not well adapted for short packet delay budgets applicable to XR traffic.</w:t>
      </w:r>
      <w:r>
        <w:rPr>
          <w:rFonts w:ascii="Times New Roman" w:hAnsi="Times New Roman"/>
          <w:sz w:val="20"/>
          <w:szCs w:val="20"/>
          <w:lang w:val="en-GB"/>
        </w:rPr>
        <w:t xml:space="preserve"> T</w:t>
      </w:r>
      <w:r w:rsidR="00241A8C" w:rsidRPr="00241A8C">
        <w:rPr>
          <w:rFonts w:ascii="Times New Roman" w:hAnsi="Times New Roman"/>
          <w:sz w:val="20"/>
          <w:szCs w:val="20"/>
          <w:lang w:val="en-GB"/>
        </w:rPr>
        <w:t xml:space="preserve">he data volume of PDU set </w:t>
      </w:r>
      <w:r>
        <w:rPr>
          <w:rFonts w:ascii="Times New Roman" w:hAnsi="Times New Roman"/>
          <w:sz w:val="20"/>
          <w:szCs w:val="20"/>
          <w:lang w:val="en-GB"/>
        </w:rPr>
        <w:t xml:space="preserve">of XR traffic </w:t>
      </w:r>
      <w:r w:rsidR="00241A8C" w:rsidRPr="00241A8C">
        <w:rPr>
          <w:rFonts w:ascii="Times New Roman" w:hAnsi="Times New Roman"/>
          <w:sz w:val="20"/>
          <w:szCs w:val="20"/>
          <w:lang w:val="en-GB"/>
        </w:rPr>
        <w:t xml:space="preserve">is variable, i.e., the number of PDUs or the size of the PDUs of a PDU set is variable. </w:t>
      </w:r>
      <w:r>
        <w:rPr>
          <w:rFonts w:ascii="Times New Roman" w:hAnsi="Times New Roman"/>
          <w:sz w:val="20"/>
          <w:szCs w:val="20"/>
          <w:lang w:val="en-GB"/>
        </w:rPr>
        <w:t>O</w:t>
      </w:r>
      <w:r>
        <w:rPr>
          <w:rFonts w:ascii="Times New Roman" w:hAnsi="Times New Roman" w:hint="eastAsia"/>
          <w:sz w:val="20"/>
          <w:szCs w:val="20"/>
          <w:lang w:val="en-GB"/>
        </w:rPr>
        <w:t>ne</w:t>
      </w:r>
      <w:r>
        <w:rPr>
          <w:rFonts w:ascii="Times New Roman" w:hAnsi="Times New Roman"/>
          <w:sz w:val="20"/>
          <w:szCs w:val="20"/>
          <w:lang w:val="en-GB"/>
        </w:rPr>
        <w:t xml:space="preserve"> possibility, </w:t>
      </w:r>
      <w:r>
        <w:rPr>
          <w:rFonts w:ascii="Times New Roman" w:hAnsi="Times New Roman" w:hint="eastAsia"/>
          <w:sz w:val="20"/>
          <w:szCs w:val="20"/>
          <w:lang w:val="en-GB"/>
        </w:rPr>
        <w:t>the</w:t>
      </w:r>
      <w:r>
        <w:rPr>
          <w:rFonts w:ascii="Times New Roman" w:hAnsi="Times New Roman"/>
          <w:sz w:val="20"/>
          <w:szCs w:val="20"/>
          <w:lang w:val="en-GB"/>
        </w:rPr>
        <w:t xml:space="preserve"> polling parameter and </w:t>
      </w:r>
      <w:r w:rsidRPr="0004344C">
        <w:rPr>
          <w:rFonts w:ascii="Times New Roman" w:hAnsi="Times New Roman"/>
          <w:i/>
          <w:iCs/>
          <w:sz w:val="20"/>
          <w:szCs w:val="20"/>
          <w:lang w:val="en-GB"/>
        </w:rPr>
        <w:t>t-</w:t>
      </w:r>
      <w:proofErr w:type="spellStart"/>
      <w:r w:rsidRPr="0004344C">
        <w:rPr>
          <w:rFonts w:ascii="Times New Roman" w:hAnsi="Times New Roman"/>
          <w:i/>
          <w:iCs/>
          <w:sz w:val="20"/>
          <w:szCs w:val="20"/>
          <w:lang w:val="en-GB"/>
        </w:rPr>
        <w:t>PollRetransmit</w:t>
      </w:r>
      <w:proofErr w:type="spellEnd"/>
      <w:r>
        <w:rPr>
          <w:rFonts w:ascii="Times New Roman" w:hAnsi="Times New Roman" w:hint="eastAsia"/>
          <w:sz w:val="20"/>
          <w:szCs w:val="20"/>
          <w:lang w:val="en-GB"/>
        </w:rPr>
        <w:t xml:space="preserve"> is</w:t>
      </w:r>
      <w:r>
        <w:rPr>
          <w:rFonts w:ascii="Times New Roman" w:hAnsi="Times New Roman"/>
          <w:sz w:val="20"/>
          <w:szCs w:val="20"/>
          <w:lang w:val="en-GB"/>
        </w:rPr>
        <w:t xml:space="preserve"> set to small value</w:t>
      </w:r>
      <w:r w:rsidR="00D90346">
        <w:rPr>
          <w:rFonts w:ascii="Times New Roman" w:hAnsi="Times New Roman"/>
          <w:sz w:val="20"/>
          <w:szCs w:val="20"/>
          <w:lang w:val="en-GB"/>
        </w:rPr>
        <w:t xml:space="preserve"> for </w:t>
      </w:r>
      <w:r>
        <w:rPr>
          <w:rFonts w:ascii="Times New Roman" w:hAnsi="Times New Roman"/>
          <w:sz w:val="20"/>
          <w:szCs w:val="20"/>
          <w:lang w:val="en-GB"/>
        </w:rPr>
        <w:t>trigger</w:t>
      </w:r>
      <w:r w:rsidR="00D90346">
        <w:rPr>
          <w:rFonts w:ascii="Times New Roman" w:hAnsi="Times New Roman"/>
          <w:sz w:val="20"/>
          <w:szCs w:val="20"/>
          <w:lang w:val="en-GB"/>
        </w:rPr>
        <w:t>ing</w:t>
      </w:r>
      <w:r>
        <w:rPr>
          <w:rFonts w:ascii="Times New Roman" w:hAnsi="Times New Roman"/>
          <w:sz w:val="20"/>
          <w:szCs w:val="20"/>
          <w:lang w:val="en-GB"/>
        </w:rPr>
        <w:t xml:space="preserve"> more frequent polling to the RLC</w:t>
      </w:r>
      <w:r w:rsidRPr="0004344C">
        <w:rPr>
          <w:rFonts w:ascii="Times New Roman" w:hAnsi="Times New Roman"/>
          <w:sz w:val="20"/>
          <w:szCs w:val="20"/>
          <w:lang w:val="en-GB"/>
        </w:rPr>
        <w:t xml:space="preserve"> </w:t>
      </w:r>
      <w:r>
        <w:rPr>
          <w:rFonts w:ascii="Times New Roman" w:hAnsi="Times New Roman"/>
          <w:sz w:val="20"/>
          <w:szCs w:val="20"/>
          <w:lang w:val="en-GB"/>
        </w:rPr>
        <w:t>receiver</w:t>
      </w:r>
      <w:r w:rsidR="00B82331">
        <w:rPr>
          <w:rFonts w:ascii="Times New Roman" w:hAnsi="Times New Roman" w:hint="eastAsia"/>
          <w:sz w:val="20"/>
          <w:szCs w:val="20"/>
          <w:lang w:val="en-GB"/>
        </w:rPr>
        <w:t xml:space="preserve">, and </w:t>
      </w:r>
      <w:proofErr w:type="spellStart"/>
      <w:r w:rsidR="00B82331">
        <w:rPr>
          <w:rFonts w:ascii="Times New Roman" w:hAnsi="Times New Roman" w:hint="eastAsia"/>
          <w:sz w:val="20"/>
          <w:szCs w:val="20"/>
          <w:lang w:val="en-GB"/>
        </w:rPr>
        <w:t>gNB</w:t>
      </w:r>
      <w:proofErr w:type="spellEnd"/>
      <w:r w:rsidR="00B82331">
        <w:rPr>
          <w:rFonts w:ascii="Times New Roman" w:hAnsi="Times New Roman" w:hint="eastAsia"/>
          <w:sz w:val="20"/>
          <w:szCs w:val="20"/>
          <w:lang w:val="en-GB"/>
        </w:rPr>
        <w:t xml:space="preserve"> frequent</w:t>
      </w:r>
      <w:r w:rsidR="003D435D">
        <w:rPr>
          <w:rFonts w:ascii="Times New Roman" w:hAnsi="Times New Roman"/>
          <w:sz w:val="20"/>
          <w:szCs w:val="20"/>
          <w:lang w:val="en-GB"/>
        </w:rPr>
        <w:t>ly</w:t>
      </w:r>
      <w:r w:rsidR="00B82331">
        <w:rPr>
          <w:rFonts w:ascii="Times New Roman" w:hAnsi="Times New Roman" w:hint="eastAsia"/>
          <w:sz w:val="20"/>
          <w:szCs w:val="20"/>
          <w:lang w:val="en-GB"/>
        </w:rPr>
        <w:t xml:space="preserve"> transmits status report, </w:t>
      </w:r>
      <w:r w:rsidR="003D435D">
        <w:rPr>
          <w:rFonts w:ascii="Times New Roman" w:hAnsi="Times New Roman"/>
          <w:sz w:val="20"/>
          <w:szCs w:val="20"/>
          <w:lang w:val="en-GB"/>
        </w:rPr>
        <w:t xml:space="preserve">which can </w:t>
      </w:r>
      <w:r w:rsidR="00B82331">
        <w:rPr>
          <w:rFonts w:ascii="Times New Roman" w:hAnsi="Times New Roman" w:hint="eastAsia"/>
          <w:sz w:val="20"/>
          <w:szCs w:val="20"/>
          <w:lang w:val="en-GB"/>
        </w:rPr>
        <w:t>cause</w:t>
      </w:r>
      <w:r w:rsidR="00B82331" w:rsidRPr="0004344C">
        <w:rPr>
          <w:rFonts w:ascii="Times New Roman" w:hAnsi="Times New Roman"/>
          <w:sz w:val="20"/>
          <w:szCs w:val="20"/>
          <w:lang w:val="en-GB"/>
        </w:rPr>
        <w:t xml:space="preserve"> </w:t>
      </w:r>
      <w:r w:rsidR="00B82331">
        <w:rPr>
          <w:rFonts w:ascii="Times New Roman" w:hAnsi="Times New Roman"/>
          <w:sz w:val="20"/>
          <w:szCs w:val="20"/>
          <w:lang w:val="en-GB"/>
        </w:rPr>
        <w:t xml:space="preserve">higher </w:t>
      </w:r>
      <w:r w:rsidR="00B82331" w:rsidRPr="0004344C">
        <w:rPr>
          <w:rFonts w:ascii="Times New Roman" w:hAnsi="Times New Roman"/>
          <w:sz w:val="20"/>
          <w:szCs w:val="20"/>
          <w:lang w:val="en-GB"/>
        </w:rPr>
        <w:t>overhead.</w:t>
      </w:r>
      <w:r>
        <w:rPr>
          <w:rFonts w:ascii="Times New Roman" w:hAnsi="Times New Roman"/>
          <w:sz w:val="20"/>
          <w:szCs w:val="20"/>
          <w:lang w:val="en-GB"/>
        </w:rPr>
        <w:t xml:space="preserve"> </w:t>
      </w:r>
    </w:p>
    <w:p w14:paraId="498B9CDF" w14:textId="3AB513E6" w:rsidR="000A7295" w:rsidRDefault="000A7295" w:rsidP="000A7295">
      <w:pPr>
        <w:rPr>
          <w:rFonts w:ascii="Times New Roman" w:hAnsi="Times New Roman"/>
          <w:sz w:val="20"/>
          <w:szCs w:val="20"/>
          <w:lang w:val="en-GB"/>
        </w:rPr>
      </w:pPr>
      <w:r>
        <w:rPr>
          <w:rFonts w:ascii="Times New Roman" w:hAnsi="Times New Roman"/>
          <w:sz w:val="20"/>
          <w:szCs w:val="20"/>
          <w:lang w:val="en-GB"/>
        </w:rPr>
        <w:t>In legacy, a po</w:t>
      </w:r>
      <w:r w:rsidR="00A53FD1">
        <w:rPr>
          <w:rFonts w:ascii="Times New Roman" w:hAnsi="Times New Roman"/>
          <w:sz w:val="20"/>
          <w:szCs w:val="20"/>
          <w:lang w:val="en-GB"/>
        </w:rPr>
        <w:t>l</w:t>
      </w:r>
      <w:r>
        <w:rPr>
          <w:rFonts w:ascii="Times New Roman" w:hAnsi="Times New Roman"/>
          <w:sz w:val="20"/>
          <w:szCs w:val="20"/>
          <w:lang w:val="en-GB"/>
        </w:rPr>
        <w:t xml:space="preserve">ling can be triggered </w:t>
      </w:r>
      <w:r w:rsidRPr="000A7295">
        <w:rPr>
          <w:rFonts w:ascii="Times New Roman" w:hAnsi="Times New Roman"/>
          <w:sz w:val="20"/>
          <w:szCs w:val="20"/>
          <w:lang w:val="en-GB"/>
        </w:rPr>
        <w:t xml:space="preserve">if both the transmission buffer and the retransmission buffer </w:t>
      </w:r>
      <w:r w:rsidR="007F53D3" w:rsidRPr="000A7295">
        <w:rPr>
          <w:rFonts w:ascii="Times New Roman" w:hAnsi="Times New Roman"/>
          <w:sz w:val="20"/>
          <w:szCs w:val="20"/>
          <w:lang w:val="en-GB"/>
        </w:rPr>
        <w:t>become</w:t>
      </w:r>
      <w:r w:rsidRPr="000A7295">
        <w:rPr>
          <w:rFonts w:ascii="Times New Roman" w:hAnsi="Times New Roman"/>
          <w:sz w:val="20"/>
          <w:szCs w:val="20"/>
          <w:lang w:val="en-GB"/>
        </w:rPr>
        <w:t xml:space="preserve"> empty </w:t>
      </w:r>
      <w:r w:rsidR="007F53D3" w:rsidRPr="007F53D3">
        <w:rPr>
          <w:rFonts w:ascii="Times New Roman" w:hAnsi="Times New Roman"/>
          <w:sz w:val="20"/>
          <w:szCs w:val="20"/>
          <w:lang w:val="en-GB"/>
        </w:rPr>
        <w:t xml:space="preserve">(excluding transmitted RLC SDUs or RLC SDU segments awaiting acknowledgements) </w:t>
      </w:r>
      <w:r w:rsidRPr="000A7295">
        <w:rPr>
          <w:rFonts w:ascii="Times New Roman" w:hAnsi="Times New Roman"/>
          <w:sz w:val="20"/>
          <w:szCs w:val="20"/>
          <w:lang w:val="en-GB"/>
        </w:rPr>
        <w:t>after the transmission of the AMD PDU</w:t>
      </w:r>
      <w:r>
        <w:rPr>
          <w:rFonts w:ascii="Times New Roman" w:hAnsi="Times New Roman"/>
          <w:sz w:val="20"/>
          <w:szCs w:val="20"/>
          <w:lang w:val="en-GB"/>
        </w:rPr>
        <w:t>, or i</w:t>
      </w:r>
      <w:r w:rsidRPr="000A7295">
        <w:rPr>
          <w:rFonts w:ascii="Times New Roman" w:hAnsi="Times New Roman"/>
          <w:sz w:val="20"/>
          <w:szCs w:val="20"/>
          <w:lang w:val="en-GB"/>
        </w:rPr>
        <w:t xml:space="preserve">f no new RLC SDU can be transmitted after the transmission of the AMD PDU (e.g. due to window stalling). </w:t>
      </w:r>
      <w:r w:rsidR="007F53D3">
        <w:rPr>
          <w:rFonts w:ascii="Times New Roman" w:hAnsi="Times New Roman"/>
          <w:sz w:val="20"/>
          <w:szCs w:val="20"/>
          <w:lang w:val="en-GB"/>
        </w:rPr>
        <w:t>However, i</w:t>
      </w:r>
      <w:r w:rsidRPr="000A7295">
        <w:rPr>
          <w:rFonts w:ascii="Times New Roman" w:hAnsi="Times New Roman"/>
          <w:sz w:val="20"/>
          <w:szCs w:val="20"/>
          <w:lang w:val="en-GB"/>
        </w:rPr>
        <w:t>f there are multiple PDU sets in transmission or retransmission</w:t>
      </w:r>
      <w:r>
        <w:rPr>
          <w:rFonts w:ascii="Times New Roman" w:hAnsi="Times New Roman"/>
          <w:sz w:val="20"/>
          <w:szCs w:val="20"/>
          <w:lang w:val="en-GB"/>
        </w:rPr>
        <w:t xml:space="preserve"> </w:t>
      </w:r>
      <w:r w:rsidRPr="000A7295">
        <w:rPr>
          <w:rFonts w:ascii="Times New Roman" w:hAnsi="Times New Roman"/>
          <w:sz w:val="20"/>
          <w:szCs w:val="20"/>
          <w:lang w:val="en-GB"/>
        </w:rPr>
        <w:t xml:space="preserve">buffer, the </w:t>
      </w:r>
      <w:r w:rsidR="00A53FD1">
        <w:rPr>
          <w:rFonts w:ascii="Times New Roman" w:hAnsi="Times New Roman"/>
          <w:sz w:val="20"/>
          <w:szCs w:val="20"/>
          <w:lang w:val="en-GB"/>
        </w:rPr>
        <w:t xml:space="preserve">corresponding </w:t>
      </w:r>
      <w:r w:rsidRPr="000A7295">
        <w:rPr>
          <w:rFonts w:ascii="Times New Roman" w:hAnsi="Times New Roman"/>
          <w:sz w:val="20"/>
          <w:szCs w:val="20"/>
          <w:lang w:val="en-GB"/>
        </w:rPr>
        <w:t>polling may not be triggered</w:t>
      </w:r>
      <w:r w:rsidR="00186DBD">
        <w:rPr>
          <w:rFonts w:ascii="Times New Roman" w:hAnsi="Times New Roman"/>
          <w:sz w:val="20"/>
          <w:szCs w:val="20"/>
          <w:lang w:val="en-GB"/>
        </w:rPr>
        <w:t xml:space="preserve"> in a timely manner</w:t>
      </w:r>
      <w:r w:rsidRPr="000A7295">
        <w:rPr>
          <w:rFonts w:ascii="Times New Roman" w:hAnsi="Times New Roman"/>
          <w:sz w:val="20"/>
          <w:szCs w:val="20"/>
          <w:lang w:val="en-GB"/>
        </w:rPr>
        <w:t>.</w:t>
      </w:r>
    </w:p>
    <w:p w14:paraId="5C0D0E9A" w14:textId="2411004B" w:rsidR="00241A8C" w:rsidRDefault="0086635D" w:rsidP="00D90346">
      <w:pPr>
        <w:ind w:left="100" w:hangingChars="50" w:hanging="100"/>
        <w:rPr>
          <w:rFonts w:ascii="Times New Roman" w:hAnsi="Times New Roman"/>
          <w:sz w:val="20"/>
          <w:szCs w:val="20"/>
          <w:lang w:val="en-GB"/>
        </w:rPr>
      </w:pPr>
      <w:r>
        <w:rPr>
          <w:rFonts w:ascii="Times New Roman" w:hAnsi="Times New Roman"/>
          <w:sz w:val="20"/>
          <w:szCs w:val="20"/>
          <w:lang w:val="en-GB"/>
        </w:rPr>
        <w:t>Hence</w:t>
      </w:r>
      <w:r w:rsidR="00D90346">
        <w:rPr>
          <w:rFonts w:ascii="Times New Roman" w:hAnsi="Times New Roman"/>
          <w:sz w:val="20"/>
          <w:szCs w:val="20"/>
          <w:lang w:val="en-GB"/>
        </w:rPr>
        <w:t>,</w:t>
      </w:r>
      <w:r w:rsidR="003F74AA">
        <w:rPr>
          <w:rFonts w:ascii="Times New Roman" w:hAnsi="Times New Roman"/>
          <w:sz w:val="20"/>
          <w:szCs w:val="20"/>
          <w:lang w:val="en-GB"/>
        </w:rPr>
        <w:t xml:space="preserve"> the RLC </w:t>
      </w:r>
      <w:r w:rsidR="003F74AA" w:rsidRPr="00241A8C">
        <w:rPr>
          <w:rFonts w:ascii="Times New Roman" w:hAnsi="Times New Roman"/>
          <w:sz w:val="20"/>
          <w:szCs w:val="20"/>
          <w:lang w:val="en-GB"/>
        </w:rPr>
        <w:t xml:space="preserve">retransmission </w:t>
      </w:r>
      <w:r w:rsidR="003F74AA">
        <w:rPr>
          <w:rFonts w:ascii="Times New Roman" w:hAnsi="Times New Roman"/>
          <w:sz w:val="20"/>
          <w:szCs w:val="20"/>
          <w:lang w:val="en-GB"/>
        </w:rPr>
        <w:t xml:space="preserve">based on current </w:t>
      </w:r>
      <w:r w:rsidR="003F74AA" w:rsidRPr="00241A8C">
        <w:rPr>
          <w:rFonts w:ascii="Times New Roman" w:hAnsi="Times New Roman"/>
          <w:sz w:val="20"/>
          <w:szCs w:val="20"/>
          <w:lang w:val="en-GB"/>
        </w:rPr>
        <w:t>RLC-AM feedback</w:t>
      </w:r>
      <w:r w:rsidR="003F74AA">
        <w:rPr>
          <w:rFonts w:ascii="Times New Roman" w:hAnsi="Times New Roman"/>
          <w:sz w:val="20"/>
          <w:szCs w:val="20"/>
          <w:lang w:val="en-GB"/>
        </w:rPr>
        <w:t xml:space="preserve"> mechanism</w:t>
      </w:r>
      <w:r w:rsidR="00241A8C" w:rsidRPr="00241A8C">
        <w:rPr>
          <w:rFonts w:ascii="Times New Roman" w:hAnsi="Times New Roman"/>
          <w:sz w:val="20"/>
          <w:szCs w:val="20"/>
          <w:lang w:val="en-GB"/>
        </w:rPr>
        <w:t xml:space="preserve"> may not </w:t>
      </w:r>
      <w:r w:rsidR="00A53FD1">
        <w:rPr>
          <w:rFonts w:ascii="Times New Roman" w:hAnsi="Times New Roman"/>
          <w:sz w:val="20"/>
          <w:szCs w:val="20"/>
          <w:lang w:val="en-GB"/>
        </w:rPr>
        <w:t xml:space="preserve">be </w:t>
      </w:r>
      <w:r w:rsidR="00241A8C" w:rsidRPr="00241A8C">
        <w:rPr>
          <w:rFonts w:ascii="Times New Roman" w:hAnsi="Times New Roman"/>
          <w:sz w:val="20"/>
          <w:szCs w:val="20"/>
          <w:lang w:val="en-GB"/>
        </w:rPr>
        <w:t>timely trigge</w:t>
      </w:r>
      <w:r w:rsidR="005021E5">
        <w:rPr>
          <w:rFonts w:ascii="Times New Roman" w:hAnsi="Times New Roman"/>
          <w:sz w:val="20"/>
          <w:szCs w:val="20"/>
          <w:lang w:val="en-GB"/>
        </w:rPr>
        <w:t>re</w:t>
      </w:r>
      <w:r w:rsidR="00241A8C" w:rsidRPr="00241A8C">
        <w:rPr>
          <w:rFonts w:ascii="Times New Roman" w:hAnsi="Times New Roman"/>
          <w:sz w:val="20"/>
          <w:szCs w:val="20"/>
          <w:lang w:val="en-GB"/>
        </w:rPr>
        <w:t xml:space="preserve">d, </w:t>
      </w:r>
      <w:r w:rsidR="005021E5">
        <w:rPr>
          <w:rFonts w:ascii="Times New Roman" w:hAnsi="Times New Roman"/>
          <w:sz w:val="20"/>
          <w:szCs w:val="20"/>
          <w:lang w:val="en-GB"/>
        </w:rPr>
        <w:t>which</w:t>
      </w:r>
      <w:r w:rsidR="00BF3206">
        <w:rPr>
          <w:rFonts w:ascii="Times New Roman" w:hAnsi="Times New Roman"/>
          <w:sz w:val="20"/>
          <w:szCs w:val="20"/>
          <w:lang w:val="en-GB"/>
        </w:rPr>
        <w:t xml:space="preserve"> </w:t>
      </w:r>
      <w:r w:rsidR="00241A8C" w:rsidRPr="00241A8C">
        <w:rPr>
          <w:rFonts w:ascii="Times New Roman" w:hAnsi="Times New Roman"/>
          <w:sz w:val="20"/>
          <w:szCs w:val="20"/>
          <w:lang w:val="en-GB"/>
        </w:rPr>
        <w:t xml:space="preserve">causes the </w:t>
      </w:r>
      <w:r w:rsidR="00A53FD1">
        <w:rPr>
          <w:rFonts w:ascii="Times New Roman" w:hAnsi="Times New Roman"/>
          <w:sz w:val="20"/>
          <w:szCs w:val="20"/>
          <w:lang w:val="en-GB"/>
        </w:rPr>
        <w:t xml:space="preserve">packets </w:t>
      </w:r>
      <w:r w:rsidR="00241A8C" w:rsidRPr="00241A8C">
        <w:rPr>
          <w:rFonts w:ascii="Times New Roman" w:hAnsi="Times New Roman"/>
          <w:sz w:val="20"/>
          <w:szCs w:val="20"/>
          <w:lang w:val="en-GB"/>
        </w:rPr>
        <w:t xml:space="preserve">to arrive </w:t>
      </w:r>
      <w:r w:rsidR="00A53FD1">
        <w:rPr>
          <w:rFonts w:ascii="Times New Roman" w:hAnsi="Times New Roman"/>
          <w:sz w:val="20"/>
          <w:szCs w:val="20"/>
          <w:lang w:val="en-GB"/>
        </w:rPr>
        <w:t xml:space="preserve">too late </w:t>
      </w:r>
      <w:r w:rsidR="00241A8C" w:rsidRPr="00241A8C">
        <w:rPr>
          <w:rFonts w:ascii="Times New Roman" w:hAnsi="Times New Roman"/>
          <w:sz w:val="20"/>
          <w:szCs w:val="20"/>
          <w:lang w:val="en-GB"/>
        </w:rPr>
        <w:t>at the receiver, thus impact</w:t>
      </w:r>
      <w:r w:rsidR="00A53FD1">
        <w:rPr>
          <w:rFonts w:ascii="Times New Roman" w:hAnsi="Times New Roman"/>
          <w:sz w:val="20"/>
          <w:szCs w:val="20"/>
          <w:lang w:val="en-GB"/>
        </w:rPr>
        <w:t>ing</w:t>
      </w:r>
      <w:r w:rsidR="00241A8C" w:rsidRPr="00241A8C">
        <w:rPr>
          <w:rFonts w:ascii="Times New Roman" w:hAnsi="Times New Roman"/>
          <w:sz w:val="20"/>
          <w:szCs w:val="20"/>
          <w:lang w:val="en-GB"/>
        </w:rPr>
        <w:t xml:space="preserve"> the user experience.</w:t>
      </w:r>
    </w:p>
    <w:p w14:paraId="5CEC43AA" w14:textId="77777777" w:rsidR="00544315" w:rsidRDefault="00544315" w:rsidP="00870ABA">
      <w:pPr>
        <w:rPr>
          <w:rFonts w:ascii="Times New Roman" w:hAnsi="Times New Roman"/>
          <w:sz w:val="20"/>
          <w:szCs w:val="20"/>
          <w:lang w:val="en-GB"/>
        </w:rPr>
      </w:pPr>
    </w:p>
    <w:p w14:paraId="5729E860" w14:textId="6DDF6BE9" w:rsidR="006A2433" w:rsidRDefault="00544315" w:rsidP="00544315">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sidR="00E75C45">
        <w:rPr>
          <w:rFonts w:eastAsia="宋体"/>
          <w:b/>
          <w:bCs/>
          <w:i w:val="0"/>
          <w:iCs/>
          <w:lang w:val="en-US" w:eastAsia="zh-CN"/>
        </w:rPr>
        <w:t>1</w:t>
      </w:r>
      <w:r w:rsidRPr="004234EC">
        <w:rPr>
          <w:rFonts w:eastAsia="宋体"/>
          <w:b/>
          <w:bCs/>
          <w:i w:val="0"/>
          <w:iCs/>
          <w:lang w:val="en-US" w:eastAsia="zh-CN"/>
        </w:rPr>
        <w:t xml:space="preserve">. </w:t>
      </w:r>
      <w:r w:rsidR="00C26139">
        <w:rPr>
          <w:rFonts w:eastAsia="宋体"/>
          <w:b/>
          <w:bCs/>
          <w:i w:val="0"/>
          <w:iCs/>
          <w:lang w:val="en-US" w:eastAsia="zh-CN"/>
        </w:rPr>
        <w:t xml:space="preserve">It is difficlut to set the </w:t>
      </w:r>
      <w:r w:rsidR="00C26139" w:rsidRPr="003F74AA">
        <w:rPr>
          <w:rFonts w:eastAsia="宋体"/>
          <w:b/>
          <w:bCs/>
          <w:i w:val="0"/>
          <w:iCs/>
          <w:lang w:val="en-US" w:eastAsia="zh-CN"/>
        </w:rPr>
        <w:t xml:space="preserve">polling </w:t>
      </w:r>
      <w:r w:rsidR="0027311F">
        <w:rPr>
          <w:rFonts w:eastAsia="宋体"/>
          <w:b/>
          <w:bCs/>
          <w:i w:val="0"/>
          <w:iCs/>
          <w:lang w:val="en-US" w:eastAsia="zh-CN"/>
        </w:rPr>
        <w:t xml:space="preserve">related </w:t>
      </w:r>
      <w:r w:rsidR="00C26139" w:rsidRPr="003F74AA">
        <w:rPr>
          <w:rFonts w:eastAsia="宋体"/>
          <w:b/>
          <w:bCs/>
          <w:i w:val="0"/>
          <w:iCs/>
          <w:lang w:val="en-US" w:eastAsia="zh-CN"/>
        </w:rPr>
        <w:t xml:space="preserve">parameters </w:t>
      </w:r>
      <w:r w:rsidR="0027311F">
        <w:rPr>
          <w:rFonts w:eastAsia="宋体"/>
          <w:b/>
          <w:bCs/>
          <w:i w:val="0"/>
          <w:iCs/>
          <w:lang w:val="en-US" w:eastAsia="zh-CN"/>
        </w:rPr>
        <w:t>and s</w:t>
      </w:r>
      <w:r w:rsidR="0027311F" w:rsidRPr="0027311F">
        <w:rPr>
          <w:rFonts w:eastAsia="宋体"/>
          <w:b/>
          <w:bCs/>
          <w:i w:val="0"/>
          <w:iCs/>
          <w:lang w:val="en-US" w:eastAsia="zh-CN"/>
        </w:rPr>
        <w:t>tatus</w:t>
      </w:r>
      <w:r w:rsidR="0027311F">
        <w:rPr>
          <w:rFonts w:eastAsia="宋体"/>
          <w:b/>
          <w:bCs/>
          <w:i w:val="0"/>
          <w:iCs/>
          <w:lang w:val="en-US" w:eastAsia="zh-CN"/>
        </w:rPr>
        <w:t xml:space="preserve"> p</w:t>
      </w:r>
      <w:r w:rsidR="0027311F" w:rsidRPr="0027311F">
        <w:rPr>
          <w:rFonts w:eastAsia="宋体"/>
          <w:b/>
          <w:bCs/>
          <w:i w:val="0"/>
          <w:iCs/>
          <w:lang w:val="en-US" w:eastAsia="zh-CN"/>
        </w:rPr>
        <w:t xml:space="preserve">rohibit </w:t>
      </w:r>
      <w:r w:rsidR="0027311F">
        <w:rPr>
          <w:rFonts w:eastAsia="宋体"/>
          <w:b/>
          <w:bCs/>
          <w:i w:val="0"/>
          <w:iCs/>
          <w:lang w:val="en-US" w:eastAsia="zh-CN"/>
        </w:rPr>
        <w:t xml:space="preserve">timer </w:t>
      </w:r>
      <w:r w:rsidR="00A53FD1">
        <w:rPr>
          <w:rFonts w:eastAsia="宋体"/>
          <w:b/>
          <w:bCs/>
          <w:i w:val="0"/>
          <w:iCs/>
          <w:lang w:val="en-US" w:eastAsia="zh-CN"/>
        </w:rPr>
        <w:t xml:space="preserve">for a </w:t>
      </w:r>
      <w:r w:rsidR="00AA691A">
        <w:rPr>
          <w:rFonts w:eastAsia="宋体"/>
          <w:b/>
          <w:bCs/>
          <w:i w:val="0"/>
          <w:iCs/>
          <w:lang w:val="en-US" w:eastAsia="zh-CN"/>
        </w:rPr>
        <w:t xml:space="preserve">timely </w:t>
      </w:r>
      <w:r w:rsidR="00E13F6F">
        <w:rPr>
          <w:rFonts w:eastAsia="宋体"/>
          <w:b/>
          <w:bCs/>
          <w:i w:val="0"/>
          <w:iCs/>
          <w:lang w:val="en-US" w:eastAsia="zh-CN"/>
        </w:rPr>
        <w:t>status report</w:t>
      </w:r>
      <w:r w:rsidR="006E3C53">
        <w:rPr>
          <w:rFonts w:eastAsia="宋体"/>
          <w:b/>
          <w:bCs/>
          <w:i w:val="0"/>
          <w:iCs/>
          <w:lang w:val="en-US" w:eastAsia="zh-CN"/>
        </w:rPr>
        <w:t>,</w:t>
      </w:r>
      <w:r w:rsidR="00E13F6F">
        <w:rPr>
          <w:rFonts w:eastAsia="宋体"/>
          <w:b/>
          <w:bCs/>
          <w:i w:val="0"/>
          <w:iCs/>
          <w:lang w:val="en-US" w:eastAsia="zh-CN"/>
        </w:rPr>
        <w:t xml:space="preserve"> </w:t>
      </w:r>
      <w:r w:rsidR="00A53FD1">
        <w:rPr>
          <w:rFonts w:eastAsia="宋体"/>
          <w:b/>
          <w:bCs/>
          <w:i w:val="0"/>
          <w:iCs/>
          <w:lang w:val="en-US" w:eastAsia="zh-CN"/>
        </w:rPr>
        <w:t xml:space="preserve">to adapt </w:t>
      </w:r>
      <w:r w:rsidR="003F74AA" w:rsidRPr="003F74AA">
        <w:rPr>
          <w:rFonts w:eastAsia="宋体"/>
          <w:b/>
          <w:bCs/>
          <w:i w:val="0"/>
          <w:iCs/>
          <w:lang w:val="en-US" w:eastAsia="zh-CN"/>
        </w:rPr>
        <w:t xml:space="preserve">for </w:t>
      </w:r>
      <w:r w:rsidR="003F74AA">
        <w:rPr>
          <w:rFonts w:eastAsia="宋体"/>
          <w:b/>
          <w:bCs/>
          <w:i w:val="0"/>
          <w:iCs/>
          <w:lang w:val="en-US" w:eastAsia="zh-CN"/>
        </w:rPr>
        <w:t xml:space="preserve">XR traffic with </w:t>
      </w:r>
      <w:r w:rsidR="003F74AA" w:rsidRPr="003F74AA">
        <w:rPr>
          <w:rFonts w:eastAsia="宋体"/>
          <w:b/>
          <w:bCs/>
          <w:i w:val="0"/>
          <w:iCs/>
          <w:lang w:val="en-US" w:eastAsia="zh-CN"/>
        </w:rPr>
        <w:t xml:space="preserve">short packet delay budgets </w:t>
      </w:r>
      <w:r w:rsidR="00C26139">
        <w:rPr>
          <w:rFonts w:eastAsia="宋体"/>
          <w:b/>
          <w:bCs/>
          <w:i w:val="0"/>
          <w:iCs/>
          <w:lang w:val="en-US" w:eastAsia="zh-CN"/>
        </w:rPr>
        <w:t xml:space="preserve">and </w:t>
      </w:r>
      <w:r w:rsidR="00C26139" w:rsidRPr="003F74AA">
        <w:rPr>
          <w:rFonts w:eastAsia="宋体"/>
          <w:b/>
          <w:bCs/>
          <w:i w:val="0"/>
          <w:iCs/>
          <w:lang w:val="en-US" w:eastAsia="zh-CN"/>
        </w:rPr>
        <w:t>variable</w:t>
      </w:r>
      <w:r w:rsidR="00C26139">
        <w:rPr>
          <w:rFonts w:eastAsia="宋体"/>
          <w:b/>
          <w:bCs/>
          <w:i w:val="0"/>
          <w:iCs/>
          <w:lang w:val="en-US" w:eastAsia="zh-CN"/>
        </w:rPr>
        <w:t xml:space="preserve"> </w:t>
      </w:r>
      <w:r w:rsidR="003F74AA" w:rsidRPr="003F74AA">
        <w:rPr>
          <w:rFonts w:eastAsia="宋体"/>
          <w:b/>
          <w:bCs/>
          <w:i w:val="0"/>
          <w:iCs/>
          <w:lang w:val="en-US" w:eastAsia="zh-CN"/>
        </w:rPr>
        <w:t>data volume of PDU set</w:t>
      </w:r>
      <w:r w:rsidR="007A3973">
        <w:rPr>
          <w:rFonts w:eastAsia="宋体"/>
          <w:b/>
          <w:bCs/>
          <w:i w:val="0"/>
          <w:iCs/>
          <w:lang w:val="en-US" w:eastAsia="zh-CN"/>
        </w:rPr>
        <w:t>, without significantly increasing the overhead</w:t>
      </w:r>
      <w:r w:rsidR="003F74AA">
        <w:rPr>
          <w:rFonts w:eastAsia="宋体"/>
          <w:b/>
          <w:bCs/>
          <w:i w:val="0"/>
          <w:iCs/>
          <w:lang w:val="en-US" w:eastAsia="zh-CN"/>
        </w:rPr>
        <w:t>.</w:t>
      </w:r>
      <w:r w:rsidR="006A2433">
        <w:rPr>
          <w:rFonts w:eastAsia="宋体"/>
          <w:b/>
          <w:bCs/>
          <w:i w:val="0"/>
          <w:iCs/>
          <w:lang w:val="en-US" w:eastAsia="zh-CN"/>
        </w:rPr>
        <w:t xml:space="preserve"> </w:t>
      </w:r>
    </w:p>
    <w:p w14:paraId="40FA2535" w14:textId="2B3435E8" w:rsidR="003F74AA" w:rsidRDefault="006A2433" w:rsidP="00544315">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sidR="00E75C45">
        <w:rPr>
          <w:rFonts w:eastAsia="宋体"/>
          <w:b/>
          <w:bCs/>
          <w:i w:val="0"/>
          <w:iCs/>
          <w:lang w:val="en-US" w:eastAsia="zh-CN"/>
        </w:rPr>
        <w:t>2</w:t>
      </w:r>
      <w:r w:rsidRPr="004234EC">
        <w:rPr>
          <w:rFonts w:eastAsia="宋体"/>
          <w:b/>
          <w:bCs/>
          <w:i w:val="0"/>
          <w:iCs/>
          <w:lang w:val="en-US" w:eastAsia="zh-CN"/>
        </w:rPr>
        <w:t xml:space="preserve">. </w:t>
      </w:r>
      <w:r w:rsidR="00E13F6F">
        <w:rPr>
          <w:rFonts w:eastAsia="宋体"/>
          <w:b/>
          <w:bCs/>
          <w:i w:val="0"/>
          <w:iCs/>
          <w:lang w:val="en-US" w:eastAsia="zh-CN"/>
        </w:rPr>
        <w:t>I</w:t>
      </w:r>
      <w:r w:rsidRPr="006A2433">
        <w:rPr>
          <w:rFonts w:eastAsia="宋体"/>
          <w:b/>
          <w:bCs/>
          <w:i w:val="0"/>
          <w:iCs/>
          <w:lang w:val="en-US" w:eastAsia="zh-CN"/>
        </w:rPr>
        <w:t>f there are multiple PDU sets in transmission or retransmission buffer, the polling may not be triggered</w:t>
      </w:r>
      <w:r w:rsidR="006F173B">
        <w:rPr>
          <w:rFonts w:eastAsia="宋体" w:hint="eastAsia"/>
          <w:b/>
          <w:bCs/>
          <w:i w:val="0"/>
          <w:iCs/>
          <w:lang w:val="en-US" w:eastAsia="zh-CN"/>
        </w:rPr>
        <w:t xml:space="preserve"> </w:t>
      </w:r>
      <w:r w:rsidR="00BF3206">
        <w:rPr>
          <w:rFonts w:eastAsia="宋体"/>
          <w:b/>
          <w:bCs/>
          <w:i w:val="0"/>
          <w:iCs/>
          <w:lang w:val="en-US" w:eastAsia="zh-CN"/>
        </w:rPr>
        <w:t>in a timely manner</w:t>
      </w:r>
      <w:r w:rsidRPr="006A2433">
        <w:rPr>
          <w:rFonts w:eastAsia="宋体"/>
          <w:b/>
          <w:bCs/>
          <w:i w:val="0"/>
          <w:iCs/>
          <w:lang w:val="en-US" w:eastAsia="zh-CN"/>
        </w:rPr>
        <w:t>.</w:t>
      </w:r>
    </w:p>
    <w:p w14:paraId="195F0139" w14:textId="77777777" w:rsidR="00801F62" w:rsidRPr="000A7976" w:rsidRDefault="00801F62" w:rsidP="00870ABA">
      <w:pPr>
        <w:rPr>
          <w:rFonts w:ascii="Times New Roman" w:hAnsi="Times New Roman"/>
          <w:sz w:val="20"/>
          <w:szCs w:val="20"/>
        </w:rPr>
      </w:pPr>
    </w:p>
    <w:p w14:paraId="1DAFABA1" w14:textId="4B042CB0" w:rsidR="00702F05" w:rsidRDefault="00801F62" w:rsidP="00E7697B">
      <w:pPr>
        <w:rPr>
          <w:rFonts w:ascii="Times New Roman" w:hAnsi="Times New Roman"/>
          <w:sz w:val="20"/>
          <w:szCs w:val="20"/>
        </w:rPr>
      </w:pPr>
      <w:r>
        <w:rPr>
          <w:rFonts w:ascii="Times New Roman" w:hAnsi="Times New Roman"/>
          <w:sz w:val="20"/>
          <w:szCs w:val="20"/>
          <w:lang w:val="en-GB"/>
        </w:rPr>
        <w:t xml:space="preserve">To avoid the late RLC retransmission, </w:t>
      </w:r>
      <w:bookmarkStart w:id="6" w:name="_Hlk173676994"/>
      <w:r w:rsidR="00DB0295" w:rsidRPr="00DB0295">
        <w:rPr>
          <w:rFonts w:ascii="Times New Roman" w:hAnsi="Times New Roman"/>
          <w:sz w:val="20"/>
          <w:szCs w:val="20"/>
          <w:lang w:val="en-GB"/>
        </w:rPr>
        <w:t xml:space="preserve">RLC transmitter </w:t>
      </w:r>
      <w:r w:rsidR="00440BB3">
        <w:rPr>
          <w:rFonts w:ascii="Times New Roman" w:hAnsi="Times New Roman"/>
          <w:sz w:val="20"/>
          <w:szCs w:val="20"/>
          <w:lang w:val="en-GB"/>
        </w:rPr>
        <w:t xml:space="preserve">may </w:t>
      </w:r>
      <w:r w:rsidR="00DB0295" w:rsidRPr="00DB0295">
        <w:rPr>
          <w:rFonts w:ascii="Times New Roman" w:hAnsi="Times New Roman"/>
          <w:sz w:val="20"/>
          <w:szCs w:val="20"/>
          <w:lang w:val="en-GB"/>
        </w:rPr>
        <w:t xml:space="preserve">trigger </w:t>
      </w:r>
      <w:r>
        <w:rPr>
          <w:rFonts w:ascii="Times New Roman" w:hAnsi="Times New Roman"/>
          <w:sz w:val="20"/>
          <w:szCs w:val="20"/>
          <w:lang w:val="en-GB"/>
        </w:rPr>
        <w:t xml:space="preserve">early </w:t>
      </w:r>
      <w:r w:rsidR="00DB0295" w:rsidRPr="00DB0295">
        <w:rPr>
          <w:rFonts w:ascii="Times New Roman" w:hAnsi="Times New Roman"/>
          <w:sz w:val="20"/>
          <w:szCs w:val="20"/>
          <w:lang w:val="en-GB"/>
        </w:rPr>
        <w:t>RLC retransmission for data</w:t>
      </w:r>
      <w:bookmarkEnd w:id="6"/>
      <w:r w:rsidR="00DB0295" w:rsidRPr="00DB0295">
        <w:rPr>
          <w:rFonts w:ascii="Times New Roman" w:hAnsi="Times New Roman"/>
          <w:sz w:val="20"/>
          <w:szCs w:val="20"/>
          <w:lang w:val="en-GB"/>
        </w:rPr>
        <w:t xml:space="preserve"> </w:t>
      </w:r>
      <w:r w:rsidR="008F24EB">
        <w:rPr>
          <w:rFonts w:ascii="Times New Roman" w:hAnsi="Times New Roman"/>
          <w:sz w:val="20"/>
          <w:szCs w:val="20"/>
          <w:lang w:val="en-GB"/>
        </w:rPr>
        <w:t xml:space="preserve">based on the </w:t>
      </w:r>
      <w:r w:rsidR="00DB0295" w:rsidRPr="00DB0295">
        <w:rPr>
          <w:rFonts w:ascii="Times New Roman" w:hAnsi="Times New Roman"/>
          <w:sz w:val="20"/>
          <w:szCs w:val="20"/>
          <w:lang w:val="en-GB"/>
        </w:rPr>
        <w:t>delay status</w:t>
      </w:r>
      <w:r w:rsidR="00F2594B">
        <w:rPr>
          <w:rFonts w:ascii="Times New Roman" w:hAnsi="Times New Roman"/>
          <w:sz w:val="20"/>
          <w:szCs w:val="20"/>
          <w:lang w:val="en-GB"/>
        </w:rPr>
        <w:t>,</w:t>
      </w:r>
      <w:r w:rsidR="00DB0295" w:rsidRPr="00DB0295">
        <w:rPr>
          <w:rFonts w:ascii="Times New Roman" w:hAnsi="Times New Roman"/>
          <w:sz w:val="20"/>
          <w:szCs w:val="20"/>
          <w:lang w:val="en-GB"/>
        </w:rPr>
        <w:t xml:space="preserve"> </w:t>
      </w:r>
      <w:r w:rsidR="007A3973">
        <w:rPr>
          <w:rFonts w:ascii="Times New Roman" w:hAnsi="Times New Roman"/>
          <w:sz w:val="20"/>
          <w:szCs w:val="20"/>
          <w:lang w:val="en-GB"/>
        </w:rPr>
        <w:t>provided the transmitting entity did not receive</w:t>
      </w:r>
      <w:r w:rsidR="00DB0295" w:rsidRPr="00DB0295">
        <w:rPr>
          <w:rFonts w:ascii="Times New Roman" w:hAnsi="Times New Roman"/>
          <w:sz w:val="20"/>
          <w:szCs w:val="20"/>
          <w:lang w:val="en-GB"/>
        </w:rPr>
        <w:t xml:space="preserve"> </w:t>
      </w:r>
      <w:r w:rsidR="00914DF8">
        <w:rPr>
          <w:rFonts w:ascii="Times New Roman" w:hAnsi="Times New Roman"/>
          <w:sz w:val="20"/>
          <w:szCs w:val="20"/>
          <w:lang w:val="en-GB"/>
        </w:rPr>
        <w:t xml:space="preserve">a </w:t>
      </w:r>
      <w:r w:rsidR="00E9099E">
        <w:rPr>
          <w:rFonts w:ascii="Times New Roman" w:hAnsi="Times New Roman" w:hint="eastAsia"/>
          <w:sz w:val="20"/>
          <w:szCs w:val="20"/>
          <w:lang w:val="en-GB"/>
        </w:rPr>
        <w:t>status report</w:t>
      </w:r>
      <w:r w:rsidR="00FA60A8">
        <w:rPr>
          <w:rFonts w:ascii="Times New Roman" w:hAnsi="Times New Roman"/>
          <w:sz w:val="20"/>
          <w:szCs w:val="20"/>
          <w:lang w:val="en-GB"/>
        </w:rPr>
        <w:t>, assuming polling has been transmitted to the peer RLC entity</w:t>
      </w:r>
      <w:r w:rsidR="00DB0295" w:rsidRPr="00DB0295">
        <w:rPr>
          <w:rFonts w:ascii="Times New Roman" w:hAnsi="Times New Roman"/>
          <w:sz w:val="20"/>
          <w:szCs w:val="20"/>
          <w:lang w:val="en-GB"/>
        </w:rPr>
        <w:t>.</w:t>
      </w:r>
      <w:r>
        <w:rPr>
          <w:rFonts w:ascii="Times New Roman" w:hAnsi="Times New Roman"/>
          <w:sz w:val="20"/>
          <w:szCs w:val="20"/>
          <w:lang w:val="en-GB"/>
        </w:rPr>
        <w:t xml:space="preserve"> </w:t>
      </w:r>
      <w:r w:rsidR="00544315">
        <w:rPr>
          <w:rFonts w:ascii="Times New Roman" w:hAnsi="Times New Roman"/>
          <w:sz w:val="20"/>
          <w:szCs w:val="20"/>
          <w:lang w:val="en-GB"/>
        </w:rPr>
        <w:t xml:space="preserve">For example, </w:t>
      </w:r>
      <w:r w:rsidR="00CD74AA">
        <w:rPr>
          <w:rFonts w:ascii="Times New Roman" w:hAnsi="Times New Roman"/>
          <w:sz w:val="20"/>
          <w:szCs w:val="20"/>
          <w:lang w:val="en-GB"/>
        </w:rPr>
        <w:t>the PDCP entity delivers a delay</w:t>
      </w:r>
      <w:r w:rsidR="0058108E">
        <w:rPr>
          <w:rFonts w:ascii="Times New Roman" w:hAnsi="Times New Roman"/>
          <w:sz w:val="20"/>
          <w:szCs w:val="20"/>
          <w:lang w:val="en-GB"/>
        </w:rPr>
        <w:t>-</w:t>
      </w:r>
      <w:r w:rsidR="00CD74AA">
        <w:rPr>
          <w:rFonts w:ascii="Times New Roman" w:hAnsi="Times New Roman"/>
          <w:sz w:val="20"/>
          <w:szCs w:val="20"/>
          <w:lang w:val="en-GB"/>
        </w:rPr>
        <w:t xml:space="preserve">critical indication to the corresponding AM RLC entity, and </w:t>
      </w:r>
      <w:r w:rsidR="00544315">
        <w:rPr>
          <w:rFonts w:ascii="Times New Roman" w:hAnsi="Times New Roman"/>
          <w:sz w:val="20"/>
          <w:szCs w:val="20"/>
          <w:lang w:val="en-GB"/>
        </w:rPr>
        <w:t xml:space="preserve">the delay critical data </w:t>
      </w:r>
      <w:r w:rsidR="00123359">
        <w:rPr>
          <w:rFonts w:ascii="Times New Roman" w:hAnsi="Times New Roman" w:hint="eastAsia"/>
          <w:sz w:val="20"/>
          <w:szCs w:val="20"/>
          <w:lang w:val="en-GB"/>
        </w:rPr>
        <w:t xml:space="preserve">may be determined based on a </w:t>
      </w:r>
      <w:r w:rsidR="00123359">
        <w:rPr>
          <w:rFonts w:ascii="Times New Roman" w:hAnsi="Times New Roman"/>
          <w:sz w:val="20"/>
          <w:szCs w:val="20"/>
          <w:lang w:val="en-GB"/>
        </w:rPr>
        <w:t>separately</w:t>
      </w:r>
      <w:r w:rsidR="00123359">
        <w:rPr>
          <w:rFonts w:ascii="Times New Roman" w:hAnsi="Times New Roman" w:hint="eastAsia"/>
          <w:sz w:val="20"/>
          <w:szCs w:val="20"/>
          <w:lang w:val="en-GB"/>
        </w:rPr>
        <w:t xml:space="preserve"> configured </w:t>
      </w:r>
      <w:r w:rsidR="00123359">
        <w:rPr>
          <w:rFonts w:ascii="Times New Roman" w:hAnsi="Times New Roman"/>
          <w:sz w:val="20"/>
          <w:szCs w:val="20"/>
          <w:lang w:val="en-GB"/>
        </w:rPr>
        <w:t>threshold</w:t>
      </w:r>
      <w:r w:rsidR="00244EE4">
        <w:rPr>
          <w:rFonts w:ascii="Times New Roman" w:hAnsi="Times New Roman" w:hint="eastAsia"/>
          <w:sz w:val="20"/>
          <w:szCs w:val="20"/>
          <w:lang w:val="en-GB"/>
        </w:rPr>
        <w:t xml:space="preserve">, </w:t>
      </w:r>
      <w:r w:rsidR="003D435D">
        <w:rPr>
          <w:rFonts w:ascii="Times New Roman" w:hAnsi="Times New Roman"/>
          <w:sz w:val="20"/>
          <w:szCs w:val="20"/>
          <w:lang w:val="en-GB"/>
        </w:rPr>
        <w:t>different</w:t>
      </w:r>
      <w:r w:rsidR="00244EE4">
        <w:rPr>
          <w:rFonts w:ascii="Times New Roman" w:hAnsi="Times New Roman" w:hint="eastAsia"/>
          <w:sz w:val="20"/>
          <w:szCs w:val="20"/>
          <w:lang w:val="en-GB"/>
        </w:rPr>
        <w:t xml:space="preserve"> than R18 value</w:t>
      </w:r>
      <w:r w:rsidR="00CD74AA">
        <w:rPr>
          <w:rFonts w:ascii="Times New Roman" w:hAnsi="Times New Roman"/>
          <w:sz w:val="20"/>
          <w:szCs w:val="20"/>
          <w:lang w:val="en-GB"/>
        </w:rPr>
        <w:t>.</w:t>
      </w:r>
      <w:r w:rsidR="00815A5F">
        <w:rPr>
          <w:rFonts w:ascii="Times New Roman" w:hAnsi="Times New Roman" w:hint="eastAsia"/>
          <w:sz w:val="20"/>
          <w:szCs w:val="20"/>
          <w:lang w:val="en-GB"/>
        </w:rPr>
        <w:t xml:space="preserve"> </w:t>
      </w:r>
      <w:r w:rsidR="0022242F">
        <w:rPr>
          <w:rFonts w:ascii="Times New Roman" w:hAnsi="Times New Roman"/>
          <w:sz w:val="20"/>
          <w:szCs w:val="20"/>
          <w:lang w:val="en-GB"/>
        </w:rPr>
        <w:t>Additionally,</w:t>
      </w:r>
      <w:r w:rsidR="00B201E6">
        <w:rPr>
          <w:rFonts w:ascii="Times New Roman" w:hAnsi="Times New Roman"/>
          <w:sz w:val="20"/>
          <w:szCs w:val="20"/>
          <w:lang w:val="en-GB"/>
        </w:rPr>
        <w:t xml:space="preserve"> another condition that can be considered to enable autonomous retransmissions </w:t>
      </w:r>
      <w:r w:rsidR="002E0848">
        <w:rPr>
          <w:rFonts w:ascii="Times New Roman" w:hAnsi="Times New Roman"/>
          <w:sz w:val="20"/>
          <w:szCs w:val="20"/>
          <w:lang w:val="en-GB"/>
        </w:rPr>
        <w:t>is the PSI value. For example, only those packets with PSI value greater than a preconfigured threshold are eligible for autonomous retransmissions.</w:t>
      </w:r>
      <w:r w:rsidR="00BB06B7">
        <w:rPr>
          <w:rFonts w:ascii="Times New Roman" w:hAnsi="Times New Roman"/>
          <w:sz w:val="20"/>
          <w:szCs w:val="20"/>
          <w:lang w:val="en-GB"/>
        </w:rPr>
        <w:t xml:space="preserve"> </w:t>
      </w:r>
      <w:r w:rsidR="00702F05">
        <w:rPr>
          <w:rFonts w:ascii="Times New Roman" w:hAnsi="Times New Roman"/>
          <w:sz w:val="20"/>
          <w:szCs w:val="20"/>
        </w:rPr>
        <w:t xml:space="preserve">Lastly, RAN2 </w:t>
      </w:r>
      <w:r w:rsidR="00754F6C">
        <w:rPr>
          <w:rFonts w:ascii="Times New Roman" w:hAnsi="Times New Roman"/>
          <w:sz w:val="20"/>
          <w:szCs w:val="20"/>
        </w:rPr>
        <w:t>can</w:t>
      </w:r>
      <w:r w:rsidR="00702F05">
        <w:rPr>
          <w:rFonts w:ascii="Times New Roman" w:hAnsi="Times New Roman"/>
          <w:sz w:val="20"/>
          <w:szCs w:val="20"/>
        </w:rPr>
        <w:t xml:space="preserve"> also </w:t>
      </w:r>
      <w:proofErr w:type="gramStart"/>
      <w:r w:rsidR="00702F05">
        <w:rPr>
          <w:rFonts w:ascii="Times New Roman" w:hAnsi="Times New Roman"/>
          <w:sz w:val="20"/>
          <w:szCs w:val="20"/>
        </w:rPr>
        <w:t>look into</w:t>
      </w:r>
      <w:proofErr w:type="gramEnd"/>
      <w:r w:rsidR="00702F05">
        <w:rPr>
          <w:rFonts w:ascii="Times New Roman" w:hAnsi="Times New Roman"/>
          <w:sz w:val="20"/>
          <w:szCs w:val="20"/>
        </w:rPr>
        <w:t xml:space="preserve"> </w:t>
      </w:r>
      <w:r w:rsidR="005E2ABD">
        <w:rPr>
          <w:rFonts w:ascii="Times New Roman" w:hAnsi="Times New Roman"/>
          <w:sz w:val="20"/>
          <w:szCs w:val="20"/>
        </w:rPr>
        <w:t>scheduling enhancements</w:t>
      </w:r>
      <w:r w:rsidR="00B64C28">
        <w:rPr>
          <w:rFonts w:ascii="Times New Roman" w:hAnsi="Times New Roman"/>
          <w:sz w:val="20"/>
          <w:szCs w:val="20"/>
        </w:rPr>
        <w:t xml:space="preserve"> (e.g., LCP enhancements)</w:t>
      </w:r>
      <w:r w:rsidR="005E2ABD">
        <w:rPr>
          <w:rFonts w:ascii="Times New Roman" w:hAnsi="Times New Roman"/>
          <w:sz w:val="20"/>
          <w:szCs w:val="20"/>
        </w:rPr>
        <w:t xml:space="preserve"> </w:t>
      </w:r>
      <w:r w:rsidR="00902FEA">
        <w:rPr>
          <w:rFonts w:ascii="Times New Roman" w:hAnsi="Times New Roman"/>
          <w:sz w:val="20"/>
          <w:szCs w:val="20"/>
        </w:rPr>
        <w:t xml:space="preserve">for packets that are autonomously retransmitted to avoid </w:t>
      </w:r>
      <w:r w:rsidR="00754F6C">
        <w:rPr>
          <w:rFonts w:ascii="Times New Roman" w:hAnsi="Times New Roman"/>
          <w:sz w:val="20"/>
          <w:szCs w:val="20"/>
        </w:rPr>
        <w:t xml:space="preserve">any delays in transmission of such data before the </w:t>
      </w:r>
      <w:proofErr w:type="spellStart"/>
      <w:r w:rsidR="00754F6C">
        <w:rPr>
          <w:rFonts w:ascii="Times New Roman" w:hAnsi="Times New Roman"/>
          <w:sz w:val="20"/>
          <w:szCs w:val="20"/>
        </w:rPr>
        <w:t>discardTimer</w:t>
      </w:r>
      <w:proofErr w:type="spellEnd"/>
      <w:r w:rsidR="00754F6C">
        <w:rPr>
          <w:rFonts w:ascii="Times New Roman" w:hAnsi="Times New Roman"/>
          <w:sz w:val="20"/>
          <w:szCs w:val="20"/>
        </w:rPr>
        <w:t xml:space="preserve"> expires. </w:t>
      </w:r>
    </w:p>
    <w:p w14:paraId="34CA268D" w14:textId="77777777" w:rsidR="000A3DA5" w:rsidRDefault="000A3DA5" w:rsidP="00E7697B">
      <w:pPr>
        <w:rPr>
          <w:rFonts w:ascii="Times New Roman" w:hAnsi="Times New Roman"/>
          <w:sz w:val="20"/>
          <w:szCs w:val="20"/>
        </w:rPr>
      </w:pPr>
    </w:p>
    <w:p w14:paraId="5869859C" w14:textId="596A8910" w:rsidR="000A3DA5" w:rsidRDefault="000A3DA5" w:rsidP="000A3DA5">
      <w:pPr>
        <w:pStyle w:val="Comments"/>
        <w:rPr>
          <w:rFonts w:eastAsia="宋体"/>
          <w:b/>
          <w:bCs/>
          <w:i w:val="0"/>
          <w:iCs/>
          <w:lang w:val="en-US" w:eastAsia="zh-CN"/>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Pr>
          <w:rFonts w:eastAsia="宋体" w:hint="eastAsia"/>
          <w:b/>
          <w:bCs/>
          <w:i w:val="0"/>
          <w:iCs/>
          <w:lang w:val="en-US" w:eastAsia="zh-CN"/>
        </w:rPr>
        <w:t>6</w:t>
      </w:r>
      <w:r w:rsidRPr="00811AEE">
        <w:rPr>
          <w:rFonts w:eastAsia="宋体"/>
          <w:b/>
          <w:bCs/>
          <w:i w:val="0"/>
          <w:iCs/>
          <w:lang w:val="en-US" w:eastAsia="zh-CN"/>
        </w:rPr>
        <w:t xml:space="preserve">. </w:t>
      </w:r>
      <w:r w:rsidRPr="000F676C">
        <w:rPr>
          <w:rFonts w:eastAsia="宋体"/>
          <w:b/>
          <w:bCs/>
          <w:i w:val="0"/>
          <w:iCs/>
          <w:lang w:val="en-US" w:eastAsia="zh-CN"/>
        </w:rPr>
        <w:t xml:space="preserve">To achieve </w:t>
      </w:r>
      <w:r>
        <w:rPr>
          <w:rFonts w:eastAsia="宋体"/>
          <w:b/>
          <w:bCs/>
          <w:i w:val="0"/>
          <w:iCs/>
          <w:lang w:val="en-US" w:eastAsia="zh-CN"/>
        </w:rPr>
        <w:t xml:space="preserve">autonomous </w:t>
      </w:r>
      <w:r w:rsidRPr="000F676C">
        <w:rPr>
          <w:rFonts w:eastAsia="宋体"/>
          <w:b/>
          <w:bCs/>
          <w:i w:val="0"/>
          <w:iCs/>
          <w:lang w:val="en-US" w:eastAsia="zh-CN"/>
        </w:rPr>
        <w:t xml:space="preserve">retransmissions on RLC layer, RAN2 </w:t>
      </w:r>
      <w:r>
        <w:rPr>
          <w:rFonts w:eastAsia="宋体"/>
          <w:b/>
          <w:bCs/>
          <w:i w:val="0"/>
          <w:iCs/>
          <w:lang w:val="en-US" w:eastAsia="zh-CN"/>
        </w:rPr>
        <w:t>to</w:t>
      </w:r>
      <w:r w:rsidRPr="000F676C">
        <w:rPr>
          <w:rFonts w:eastAsia="宋体"/>
          <w:b/>
          <w:bCs/>
          <w:i w:val="0"/>
          <w:iCs/>
          <w:lang w:val="en-US" w:eastAsia="zh-CN"/>
        </w:rPr>
        <w:t xml:space="preserve"> </w:t>
      </w:r>
      <w:r>
        <w:rPr>
          <w:rFonts w:eastAsia="宋体" w:hint="eastAsia"/>
          <w:b/>
          <w:bCs/>
          <w:i w:val="0"/>
          <w:iCs/>
          <w:lang w:val="en-US" w:eastAsia="zh-CN"/>
        </w:rPr>
        <w:t xml:space="preserve">agree </w:t>
      </w:r>
      <w:r w:rsidRPr="000F676C">
        <w:rPr>
          <w:rFonts w:eastAsia="宋体"/>
          <w:b/>
          <w:bCs/>
          <w:i w:val="0"/>
          <w:iCs/>
          <w:lang w:val="en-US" w:eastAsia="zh-CN"/>
        </w:rPr>
        <w:t>the following:</w:t>
      </w:r>
    </w:p>
    <w:p w14:paraId="63379028" w14:textId="77777777" w:rsidR="000A3DA5" w:rsidRPr="00BC33FE" w:rsidRDefault="000A3DA5" w:rsidP="000A3DA5">
      <w:pPr>
        <w:pStyle w:val="Comments"/>
        <w:numPr>
          <w:ilvl w:val="0"/>
          <w:numId w:val="9"/>
        </w:numPr>
        <w:rPr>
          <w:rFonts w:ascii="Times New Roman" w:hAnsi="Times New Roman"/>
          <w:sz w:val="20"/>
          <w:szCs w:val="20"/>
        </w:rPr>
      </w:pPr>
      <w:r w:rsidRPr="00281956">
        <w:rPr>
          <w:rFonts w:eastAsia="宋体"/>
          <w:b/>
          <w:bCs/>
          <w:i w:val="0"/>
          <w:iCs/>
          <w:lang w:val="en-US" w:eastAsia="zh-CN"/>
        </w:rPr>
        <w:t>RLC transmitter trigger</w:t>
      </w:r>
      <w:r>
        <w:rPr>
          <w:rFonts w:eastAsia="宋体" w:hint="eastAsia"/>
          <w:b/>
          <w:bCs/>
          <w:i w:val="0"/>
          <w:iCs/>
          <w:lang w:val="en-US" w:eastAsia="zh-CN"/>
        </w:rPr>
        <w:t>s</w:t>
      </w:r>
      <w:r w:rsidRPr="00281956">
        <w:rPr>
          <w:rFonts w:eastAsia="宋体"/>
          <w:b/>
          <w:bCs/>
          <w:i w:val="0"/>
          <w:iCs/>
          <w:lang w:val="en-US" w:eastAsia="zh-CN"/>
        </w:rPr>
        <w:t xml:space="preserve"> </w:t>
      </w:r>
      <w:r>
        <w:rPr>
          <w:rFonts w:eastAsia="宋体"/>
          <w:b/>
          <w:bCs/>
          <w:i w:val="0"/>
          <w:iCs/>
          <w:lang w:val="en-US" w:eastAsia="zh-CN"/>
        </w:rPr>
        <w:t xml:space="preserve">autonomous </w:t>
      </w:r>
      <w:r w:rsidRPr="00281956">
        <w:rPr>
          <w:rFonts w:eastAsia="宋体"/>
          <w:b/>
          <w:bCs/>
          <w:i w:val="0"/>
          <w:iCs/>
          <w:lang w:val="en-US" w:eastAsia="zh-CN"/>
        </w:rPr>
        <w:t>RLC retransmission for data</w:t>
      </w:r>
      <w:r>
        <w:rPr>
          <w:rFonts w:eastAsia="宋体" w:hint="eastAsia"/>
          <w:b/>
          <w:bCs/>
          <w:i w:val="0"/>
          <w:iCs/>
          <w:lang w:val="en-US" w:eastAsia="zh-CN"/>
        </w:rPr>
        <w:t xml:space="preserve"> with remaining delay below a threhold</w:t>
      </w:r>
      <w:r>
        <w:rPr>
          <w:rFonts w:eastAsia="宋体"/>
          <w:b/>
          <w:bCs/>
          <w:i w:val="0"/>
          <w:iCs/>
          <w:lang w:val="en-US" w:eastAsia="zh-CN"/>
        </w:rPr>
        <w:t>.</w:t>
      </w:r>
    </w:p>
    <w:p w14:paraId="65A22A3E" w14:textId="77777777" w:rsidR="000A3DA5" w:rsidRPr="00815A5F" w:rsidRDefault="000A3DA5" w:rsidP="000A3DA5">
      <w:pPr>
        <w:pStyle w:val="Comments"/>
        <w:numPr>
          <w:ilvl w:val="0"/>
          <w:numId w:val="9"/>
        </w:numPr>
        <w:rPr>
          <w:rFonts w:ascii="Times New Roman" w:hAnsi="Times New Roman"/>
          <w:sz w:val="20"/>
          <w:szCs w:val="20"/>
        </w:rPr>
      </w:pPr>
      <w:r>
        <w:rPr>
          <w:rFonts w:eastAsia="宋体"/>
          <w:b/>
          <w:bCs/>
          <w:i w:val="0"/>
          <w:iCs/>
          <w:lang w:val="en-US" w:eastAsia="zh-CN"/>
        </w:rPr>
        <w:t>Additional conditions such as PSI-based threshold for triggering autonomous RLC retransmissions.</w:t>
      </w:r>
    </w:p>
    <w:p w14:paraId="16743963" w14:textId="292CC537" w:rsidR="00FF75ED" w:rsidRPr="009D6B30" w:rsidRDefault="00FF75ED" w:rsidP="000A3DA5">
      <w:pPr>
        <w:pStyle w:val="Comments"/>
        <w:rPr>
          <w:rFonts w:ascii="Times New Roman" w:hAnsi="Times New Roman"/>
          <w:sz w:val="20"/>
          <w:szCs w:val="20"/>
        </w:rPr>
      </w:pPr>
    </w:p>
    <w:p w14:paraId="6645A075" w14:textId="66CB04AD" w:rsidR="000B2C0C" w:rsidRDefault="00631587" w:rsidP="000259F2">
      <w:pPr>
        <w:rPr>
          <w:rFonts w:ascii="Times New Roman" w:hAnsi="Times New Roman"/>
          <w:sz w:val="20"/>
          <w:szCs w:val="20"/>
          <w:lang w:val="en-GB"/>
        </w:rPr>
      </w:pPr>
      <w:r>
        <w:rPr>
          <w:rFonts w:ascii="Times New Roman" w:hAnsi="Times New Roman"/>
          <w:sz w:val="20"/>
          <w:szCs w:val="20"/>
          <w:lang w:val="en-GB"/>
        </w:rPr>
        <w:t xml:space="preserve">RAN2 </w:t>
      </w:r>
      <w:r w:rsidR="00997B0A">
        <w:rPr>
          <w:rFonts w:ascii="Times New Roman" w:hAnsi="Times New Roman"/>
          <w:sz w:val="20"/>
          <w:szCs w:val="20"/>
          <w:lang w:val="en-GB"/>
        </w:rPr>
        <w:t xml:space="preserve">also </w:t>
      </w:r>
      <w:r>
        <w:rPr>
          <w:rFonts w:ascii="Times New Roman" w:hAnsi="Times New Roman"/>
          <w:sz w:val="20"/>
          <w:szCs w:val="20"/>
          <w:lang w:val="en-GB"/>
        </w:rPr>
        <w:t xml:space="preserve">agreed that </w:t>
      </w:r>
      <w:r w:rsidR="000259F2">
        <w:rPr>
          <w:rFonts w:ascii="Times New Roman" w:hAnsi="Times New Roman"/>
          <w:sz w:val="20"/>
          <w:szCs w:val="20"/>
          <w:lang w:val="en-GB"/>
        </w:rPr>
        <w:t xml:space="preserve">the enhancement </w:t>
      </w:r>
      <w:r w:rsidR="00AA52B7">
        <w:rPr>
          <w:rFonts w:ascii="Times New Roman" w:hAnsi="Times New Roman"/>
          <w:sz w:val="20"/>
          <w:szCs w:val="20"/>
          <w:lang w:val="en-GB"/>
        </w:rPr>
        <w:t>of</w:t>
      </w:r>
      <w:r w:rsidR="000259F2">
        <w:rPr>
          <w:rFonts w:ascii="Times New Roman" w:hAnsi="Times New Roman"/>
          <w:sz w:val="20"/>
          <w:szCs w:val="20"/>
          <w:lang w:val="en-GB"/>
        </w:rPr>
        <w:t xml:space="preserve"> polling mechanism </w:t>
      </w:r>
      <w:r>
        <w:rPr>
          <w:rFonts w:ascii="Times New Roman" w:hAnsi="Times New Roman"/>
          <w:sz w:val="20"/>
          <w:szCs w:val="20"/>
          <w:lang w:val="en-GB"/>
        </w:rPr>
        <w:t xml:space="preserve">will </w:t>
      </w:r>
      <w:r w:rsidR="000259F2">
        <w:rPr>
          <w:rFonts w:ascii="Times New Roman" w:hAnsi="Times New Roman"/>
          <w:sz w:val="20"/>
          <w:szCs w:val="20"/>
          <w:lang w:val="en-GB"/>
        </w:rPr>
        <w:t xml:space="preserve">be considered for the early RLC retransmission. </w:t>
      </w:r>
      <w:r w:rsidR="000259F2">
        <w:rPr>
          <w:rFonts w:ascii="Times New Roman" w:hAnsi="Times New Roman" w:hint="eastAsia"/>
          <w:sz w:val="20"/>
          <w:szCs w:val="20"/>
          <w:lang w:val="en-GB"/>
        </w:rPr>
        <w:t>For</w:t>
      </w:r>
      <w:r w:rsidR="000259F2">
        <w:rPr>
          <w:rFonts w:ascii="Times New Roman" w:hAnsi="Times New Roman"/>
          <w:sz w:val="20"/>
          <w:szCs w:val="20"/>
          <w:lang w:val="en-GB"/>
        </w:rPr>
        <w:t xml:space="preserve"> </w:t>
      </w:r>
      <w:r w:rsidR="000259F2">
        <w:rPr>
          <w:rFonts w:ascii="Times New Roman" w:hAnsi="Times New Roman" w:hint="eastAsia"/>
          <w:sz w:val="20"/>
          <w:szCs w:val="20"/>
          <w:lang w:val="en-GB"/>
        </w:rPr>
        <w:t>example,</w:t>
      </w:r>
      <w:r w:rsidR="000259F2">
        <w:rPr>
          <w:rFonts w:ascii="Times New Roman" w:hAnsi="Times New Roman"/>
          <w:sz w:val="20"/>
          <w:szCs w:val="20"/>
          <w:lang w:val="en-GB"/>
        </w:rPr>
        <w:t xml:space="preserve"> </w:t>
      </w:r>
      <w:r w:rsidR="00111255">
        <w:rPr>
          <w:rFonts w:ascii="Times New Roman" w:hAnsi="Times New Roman"/>
          <w:sz w:val="20"/>
          <w:szCs w:val="20"/>
          <w:lang w:val="en-GB"/>
        </w:rPr>
        <w:t xml:space="preserve">if </w:t>
      </w:r>
      <w:r w:rsidR="00D219F9">
        <w:rPr>
          <w:rFonts w:ascii="Times New Roman" w:hAnsi="Times New Roman"/>
          <w:sz w:val="20"/>
          <w:szCs w:val="20"/>
          <w:lang w:val="en-GB"/>
        </w:rPr>
        <w:t>there is more than one PDU set in transmission buffer after transmission of a PDU set</w:t>
      </w:r>
      <w:r w:rsidR="00D219F9">
        <w:rPr>
          <w:rFonts w:ascii="Times New Roman" w:hAnsi="Times New Roman" w:hint="eastAsia"/>
          <w:sz w:val="20"/>
          <w:szCs w:val="20"/>
          <w:lang w:val="en-GB"/>
        </w:rPr>
        <w:t xml:space="preserve">, </w:t>
      </w:r>
      <w:r w:rsidR="002D355F" w:rsidRPr="000259F2">
        <w:rPr>
          <w:rFonts w:ascii="Times New Roman" w:hAnsi="Times New Roman"/>
          <w:sz w:val="20"/>
          <w:szCs w:val="20"/>
          <w:lang w:val="en-GB"/>
        </w:rPr>
        <w:t xml:space="preserve">the transmitter RLC entity </w:t>
      </w:r>
      <w:r w:rsidR="002D355F">
        <w:rPr>
          <w:rFonts w:ascii="Times New Roman" w:hAnsi="Times New Roman"/>
          <w:sz w:val="20"/>
          <w:szCs w:val="20"/>
          <w:lang w:val="en-GB"/>
        </w:rPr>
        <w:t xml:space="preserve">can </w:t>
      </w:r>
      <w:r w:rsidR="002D355F" w:rsidRPr="000259F2">
        <w:rPr>
          <w:rFonts w:ascii="Times New Roman" w:hAnsi="Times New Roman"/>
          <w:sz w:val="20"/>
          <w:szCs w:val="20"/>
          <w:lang w:val="en-GB"/>
        </w:rPr>
        <w:t xml:space="preserve">trigger </w:t>
      </w:r>
      <w:r w:rsidR="002D355F">
        <w:rPr>
          <w:rFonts w:ascii="Times New Roman" w:hAnsi="Times New Roman"/>
          <w:sz w:val="20"/>
          <w:szCs w:val="20"/>
          <w:lang w:val="en-GB"/>
        </w:rPr>
        <w:t>a new</w:t>
      </w:r>
      <w:r w:rsidR="002D355F" w:rsidRPr="000259F2">
        <w:rPr>
          <w:rFonts w:ascii="Times New Roman" w:hAnsi="Times New Roman"/>
          <w:sz w:val="20"/>
          <w:szCs w:val="20"/>
          <w:lang w:val="en-GB"/>
        </w:rPr>
        <w:t xml:space="preserve"> polling based on the end of PDU set</w:t>
      </w:r>
      <w:r w:rsidR="002D355F">
        <w:rPr>
          <w:rFonts w:ascii="Times New Roman" w:hAnsi="Times New Roman"/>
          <w:sz w:val="20"/>
          <w:szCs w:val="20"/>
          <w:lang w:val="en-GB"/>
        </w:rPr>
        <w:t xml:space="preserve">, and if the remaining discard time of the data in the PDU set is below a threshold. </w:t>
      </w:r>
      <w:r w:rsidR="00D219F9">
        <w:rPr>
          <w:rFonts w:ascii="Times New Roman" w:hAnsi="Times New Roman" w:hint="eastAsia"/>
          <w:sz w:val="20"/>
          <w:szCs w:val="20"/>
          <w:lang w:val="en-GB"/>
        </w:rPr>
        <w:t>I</w:t>
      </w:r>
      <w:r w:rsidR="00D219F9">
        <w:rPr>
          <w:rFonts w:ascii="Times New Roman" w:hAnsi="Times New Roman"/>
          <w:sz w:val="20"/>
          <w:szCs w:val="20"/>
          <w:lang w:val="en-GB"/>
        </w:rPr>
        <w:t xml:space="preserve">n </w:t>
      </w:r>
      <w:r w:rsidR="002D355F">
        <w:rPr>
          <w:rFonts w:ascii="Times New Roman" w:hAnsi="Times New Roman"/>
          <w:sz w:val="20"/>
          <w:szCs w:val="20"/>
          <w:lang w:val="en-GB"/>
        </w:rPr>
        <w:t xml:space="preserve">which case, </w:t>
      </w:r>
      <w:r w:rsidR="000259F2">
        <w:rPr>
          <w:rFonts w:ascii="Times New Roman" w:hAnsi="Times New Roman"/>
          <w:sz w:val="20"/>
          <w:szCs w:val="20"/>
          <w:lang w:val="en-GB"/>
        </w:rPr>
        <w:t>the</w:t>
      </w:r>
      <w:r w:rsidR="000259F2" w:rsidRPr="000259F2">
        <w:rPr>
          <w:rFonts w:ascii="Times New Roman" w:hAnsi="Times New Roman"/>
          <w:sz w:val="20"/>
          <w:szCs w:val="20"/>
          <w:lang w:val="en-GB"/>
        </w:rPr>
        <w:t xml:space="preserve"> AM RLC transmitter entity </w:t>
      </w:r>
      <w:r w:rsidR="000259F2">
        <w:rPr>
          <w:rFonts w:ascii="Times New Roman" w:hAnsi="Times New Roman"/>
          <w:sz w:val="20"/>
          <w:szCs w:val="20"/>
          <w:lang w:val="en-GB"/>
        </w:rPr>
        <w:t>may</w:t>
      </w:r>
      <w:r w:rsidR="000259F2" w:rsidRPr="000259F2">
        <w:rPr>
          <w:rFonts w:ascii="Times New Roman" w:hAnsi="Times New Roman"/>
          <w:sz w:val="20"/>
          <w:szCs w:val="20"/>
          <w:lang w:val="en-GB"/>
        </w:rPr>
        <w:t xml:space="preserve"> poll its peer AM RLC receiver entity </w:t>
      </w:r>
      <w:proofErr w:type="gramStart"/>
      <w:r w:rsidR="000259F2" w:rsidRPr="000259F2">
        <w:rPr>
          <w:rFonts w:ascii="Times New Roman" w:hAnsi="Times New Roman"/>
          <w:sz w:val="20"/>
          <w:szCs w:val="20"/>
          <w:lang w:val="en-GB"/>
        </w:rPr>
        <w:t>in order to</w:t>
      </w:r>
      <w:proofErr w:type="gramEnd"/>
      <w:r w:rsidR="000259F2" w:rsidRPr="000259F2">
        <w:rPr>
          <w:rFonts w:ascii="Times New Roman" w:hAnsi="Times New Roman"/>
          <w:sz w:val="20"/>
          <w:szCs w:val="20"/>
          <w:lang w:val="en-GB"/>
        </w:rPr>
        <w:t xml:space="preserve"> trigger STATUS reporting</w:t>
      </w:r>
      <w:r w:rsidR="002D355F">
        <w:rPr>
          <w:rFonts w:ascii="Times New Roman" w:hAnsi="Times New Roman"/>
          <w:sz w:val="20"/>
          <w:szCs w:val="20"/>
          <w:lang w:val="en-GB"/>
        </w:rPr>
        <w:t>.</w:t>
      </w:r>
      <w:r w:rsidR="00FA60A8">
        <w:rPr>
          <w:rFonts w:ascii="Times New Roman" w:hAnsi="Times New Roman"/>
          <w:sz w:val="20"/>
          <w:szCs w:val="20"/>
          <w:lang w:val="en-GB"/>
        </w:rPr>
        <w:t xml:space="preserve"> And if </w:t>
      </w:r>
      <w:proofErr w:type="spellStart"/>
      <w:r w:rsidR="000A7976">
        <w:rPr>
          <w:rFonts w:ascii="Times New Roman" w:hAnsi="Times New Roman" w:hint="eastAsia"/>
          <w:sz w:val="20"/>
          <w:szCs w:val="20"/>
          <w:lang w:val="en-GB"/>
        </w:rPr>
        <w:t>gNB</w:t>
      </w:r>
      <w:proofErr w:type="spellEnd"/>
      <w:r w:rsidR="00FA60A8">
        <w:rPr>
          <w:rFonts w:ascii="Times New Roman" w:hAnsi="Times New Roman"/>
          <w:sz w:val="20"/>
          <w:szCs w:val="20"/>
          <w:lang w:val="en-GB"/>
        </w:rPr>
        <w:t xml:space="preserve"> receives the polling and a</w:t>
      </w:r>
      <w:r w:rsidR="00FA60A8" w:rsidRPr="00FA60A8">
        <w:t xml:space="preserve"> </w:t>
      </w:r>
      <w:r w:rsidR="00FA60A8" w:rsidRPr="00FA60A8">
        <w:rPr>
          <w:rFonts w:ascii="Times New Roman" w:hAnsi="Times New Roman"/>
          <w:i/>
          <w:iCs/>
          <w:sz w:val="20"/>
          <w:szCs w:val="20"/>
          <w:lang w:val="en-GB"/>
        </w:rPr>
        <w:t>t-</w:t>
      </w:r>
      <w:proofErr w:type="spellStart"/>
      <w:r w:rsidR="00A01482">
        <w:rPr>
          <w:rFonts w:ascii="Times New Roman" w:hAnsi="Times New Roman"/>
          <w:i/>
          <w:iCs/>
          <w:sz w:val="20"/>
          <w:szCs w:val="20"/>
          <w:lang w:val="en-GB"/>
        </w:rPr>
        <w:t>S</w:t>
      </w:r>
      <w:r w:rsidR="00FA60A8" w:rsidRPr="00FA60A8">
        <w:rPr>
          <w:rFonts w:ascii="Times New Roman" w:hAnsi="Times New Roman"/>
          <w:i/>
          <w:iCs/>
          <w:sz w:val="20"/>
          <w:szCs w:val="20"/>
          <w:lang w:val="en-GB"/>
        </w:rPr>
        <w:t>tatus</w:t>
      </w:r>
      <w:r w:rsidR="00A01482">
        <w:rPr>
          <w:rFonts w:ascii="Times New Roman" w:hAnsi="Times New Roman"/>
          <w:i/>
          <w:iCs/>
          <w:sz w:val="20"/>
          <w:szCs w:val="20"/>
          <w:lang w:val="en-GB"/>
        </w:rPr>
        <w:t>P</w:t>
      </w:r>
      <w:r w:rsidR="00FA60A8" w:rsidRPr="00FA60A8">
        <w:rPr>
          <w:rFonts w:ascii="Times New Roman" w:hAnsi="Times New Roman"/>
          <w:i/>
          <w:iCs/>
          <w:sz w:val="20"/>
          <w:szCs w:val="20"/>
          <w:lang w:val="en-GB"/>
        </w:rPr>
        <w:t>rohibit</w:t>
      </w:r>
      <w:proofErr w:type="spellEnd"/>
      <w:r w:rsidR="00FA60A8">
        <w:rPr>
          <w:rFonts w:ascii="Times New Roman" w:hAnsi="Times New Roman"/>
          <w:sz w:val="20"/>
          <w:szCs w:val="20"/>
          <w:lang w:val="en-GB"/>
        </w:rPr>
        <w:t xml:space="preserve"> is running, it </w:t>
      </w:r>
      <w:r w:rsidR="002D355F">
        <w:rPr>
          <w:rFonts w:ascii="Times New Roman" w:hAnsi="Times New Roman"/>
          <w:sz w:val="20"/>
          <w:szCs w:val="20"/>
          <w:lang w:val="en-GB"/>
        </w:rPr>
        <w:t xml:space="preserve">may </w:t>
      </w:r>
      <w:r w:rsidR="00FA60A8">
        <w:rPr>
          <w:rFonts w:ascii="Times New Roman" w:hAnsi="Times New Roman"/>
          <w:sz w:val="20"/>
          <w:szCs w:val="20"/>
          <w:lang w:val="en-GB"/>
        </w:rPr>
        <w:t xml:space="preserve">ignore the running timer and send a status report to the </w:t>
      </w:r>
      <w:r w:rsidR="00FA60A8" w:rsidRPr="000259F2">
        <w:rPr>
          <w:rFonts w:ascii="Times New Roman" w:hAnsi="Times New Roman"/>
          <w:sz w:val="20"/>
          <w:szCs w:val="20"/>
          <w:lang w:val="en-GB"/>
        </w:rPr>
        <w:t>peer AM RLC receiver entity</w:t>
      </w:r>
      <w:r w:rsidR="002D355F">
        <w:rPr>
          <w:rFonts w:ascii="Times New Roman" w:hAnsi="Times New Roman"/>
          <w:sz w:val="20"/>
          <w:szCs w:val="20"/>
          <w:lang w:val="en-GB"/>
        </w:rPr>
        <w:t xml:space="preserve"> at least when the status report is triggered by this new polling condition</w:t>
      </w:r>
      <w:r w:rsidR="00FA60A8">
        <w:rPr>
          <w:rFonts w:ascii="Times New Roman" w:hAnsi="Times New Roman"/>
          <w:sz w:val="20"/>
          <w:szCs w:val="20"/>
          <w:lang w:val="en-GB"/>
        </w:rPr>
        <w:t>,</w:t>
      </w:r>
      <w:r w:rsidR="002D355F">
        <w:rPr>
          <w:rFonts w:ascii="Times New Roman" w:hAnsi="Times New Roman"/>
          <w:sz w:val="20"/>
          <w:szCs w:val="20"/>
          <w:lang w:val="en-GB"/>
        </w:rPr>
        <w:t xml:space="preserve"> and</w:t>
      </w:r>
      <w:r w:rsidR="00FA60A8">
        <w:rPr>
          <w:rFonts w:ascii="Times New Roman" w:hAnsi="Times New Roman"/>
          <w:sz w:val="20"/>
          <w:szCs w:val="20"/>
          <w:lang w:val="en-GB"/>
        </w:rPr>
        <w:t xml:space="preserve"> </w:t>
      </w:r>
      <w:r w:rsidR="002D355F">
        <w:rPr>
          <w:rFonts w:ascii="Times New Roman" w:hAnsi="Times New Roman"/>
          <w:sz w:val="20"/>
          <w:szCs w:val="20"/>
          <w:lang w:val="en-GB"/>
        </w:rPr>
        <w:t xml:space="preserve">if </w:t>
      </w:r>
      <w:r w:rsidR="00FA60A8">
        <w:rPr>
          <w:rFonts w:ascii="Times New Roman" w:hAnsi="Times New Roman"/>
          <w:sz w:val="20"/>
          <w:szCs w:val="20"/>
          <w:lang w:val="en-GB"/>
        </w:rPr>
        <w:t>there</w:t>
      </w:r>
      <w:r w:rsidR="00A01482">
        <w:rPr>
          <w:rFonts w:ascii="Times New Roman" w:hAnsi="Times New Roman"/>
          <w:sz w:val="20"/>
          <w:szCs w:val="20"/>
          <w:lang w:val="en-GB"/>
        </w:rPr>
        <w:t xml:space="preserve"> i</w:t>
      </w:r>
      <w:r w:rsidR="00FA60A8">
        <w:rPr>
          <w:rFonts w:ascii="Times New Roman" w:hAnsi="Times New Roman"/>
          <w:sz w:val="20"/>
          <w:szCs w:val="20"/>
          <w:lang w:val="en-GB"/>
        </w:rPr>
        <w:t xml:space="preserve">s </w:t>
      </w:r>
      <w:r w:rsidR="002D355F">
        <w:rPr>
          <w:rFonts w:ascii="Times New Roman" w:hAnsi="Times New Roman"/>
          <w:sz w:val="20"/>
          <w:szCs w:val="20"/>
          <w:lang w:val="en-GB"/>
        </w:rPr>
        <w:t xml:space="preserve">a </w:t>
      </w:r>
      <w:r w:rsidR="00FA60A8">
        <w:rPr>
          <w:rFonts w:ascii="Times New Roman" w:hAnsi="Times New Roman"/>
          <w:sz w:val="20"/>
          <w:szCs w:val="20"/>
          <w:lang w:val="en-GB"/>
        </w:rPr>
        <w:t>NACK status report to transmit.</w:t>
      </w:r>
    </w:p>
    <w:p w14:paraId="4F12BE16" w14:textId="77777777" w:rsidR="006F173B" w:rsidRDefault="006F173B" w:rsidP="000259F2">
      <w:pPr>
        <w:rPr>
          <w:rFonts w:ascii="Times New Roman" w:hAnsi="Times New Roman"/>
          <w:sz w:val="20"/>
          <w:szCs w:val="20"/>
          <w:lang w:val="en-GB"/>
        </w:rPr>
      </w:pPr>
    </w:p>
    <w:p w14:paraId="04F7256D" w14:textId="75865101" w:rsidR="00815A5F" w:rsidRDefault="000A3DA5" w:rsidP="00815A5F">
      <w:pPr>
        <w:pStyle w:val="Comments"/>
        <w:rPr>
          <w:rFonts w:eastAsia="宋体"/>
          <w:b/>
          <w:bCs/>
          <w:i w:val="0"/>
          <w:iCs/>
          <w:lang w:val="en-US" w:eastAsia="zh-CN"/>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Pr>
          <w:rFonts w:eastAsia="宋体" w:hint="eastAsia"/>
          <w:b/>
          <w:bCs/>
          <w:i w:val="0"/>
          <w:iCs/>
          <w:lang w:val="en-US" w:eastAsia="zh-CN"/>
        </w:rPr>
        <w:t>7</w:t>
      </w:r>
      <w:r w:rsidRPr="00811AEE">
        <w:rPr>
          <w:rFonts w:eastAsia="宋体"/>
          <w:b/>
          <w:bCs/>
          <w:i w:val="0"/>
          <w:iCs/>
          <w:lang w:val="en-US" w:eastAsia="zh-CN"/>
        </w:rPr>
        <w:t xml:space="preserve">. </w:t>
      </w:r>
      <w:r w:rsidRPr="000F676C">
        <w:rPr>
          <w:rFonts w:eastAsia="宋体"/>
          <w:b/>
          <w:bCs/>
          <w:i w:val="0"/>
          <w:iCs/>
          <w:lang w:val="en-US" w:eastAsia="zh-CN"/>
        </w:rPr>
        <w:t xml:space="preserve">RAN2 </w:t>
      </w:r>
      <w:r>
        <w:rPr>
          <w:rFonts w:eastAsia="宋体"/>
          <w:b/>
          <w:bCs/>
          <w:i w:val="0"/>
          <w:iCs/>
          <w:lang w:val="en-US" w:eastAsia="zh-CN"/>
        </w:rPr>
        <w:t>to</w:t>
      </w:r>
      <w:r w:rsidRPr="000F676C">
        <w:rPr>
          <w:rFonts w:eastAsia="宋体"/>
          <w:b/>
          <w:bCs/>
          <w:i w:val="0"/>
          <w:iCs/>
          <w:lang w:val="en-US" w:eastAsia="zh-CN"/>
        </w:rPr>
        <w:t xml:space="preserve"> </w:t>
      </w:r>
      <w:r>
        <w:rPr>
          <w:rFonts w:eastAsia="宋体" w:hint="eastAsia"/>
          <w:b/>
          <w:bCs/>
          <w:i w:val="0"/>
          <w:iCs/>
          <w:lang w:val="en-US" w:eastAsia="zh-CN"/>
        </w:rPr>
        <w:t xml:space="preserve">agree </w:t>
      </w:r>
      <w:r w:rsidRPr="00281956">
        <w:rPr>
          <w:rFonts w:eastAsia="宋体"/>
          <w:b/>
          <w:bCs/>
          <w:i w:val="0"/>
          <w:iCs/>
          <w:lang w:val="en-US" w:eastAsia="zh-CN"/>
        </w:rPr>
        <w:t>RLC transmitter trigger</w:t>
      </w:r>
      <w:r>
        <w:rPr>
          <w:rFonts w:eastAsia="宋体" w:hint="eastAsia"/>
          <w:b/>
          <w:bCs/>
          <w:i w:val="0"/>
          <w:iCs/>
          <w:lang w:val="en-US" w:eastAsia="zh-CN"/>
        </w:rPr>
        <w:t>s</w:t>
      </w:r>
      <w:r w:rsidRPr="00281956">
        <w:rPr>
          <w:rFonts w:eastAsia="宋体"/>
          <w:b/>
          <w:bCs/>
          <w:i w:val="0"/>
          <w:iCs/>
          <w:lang w:val="en-US" w:eastAsia="zh-CN"/>
        </w:rPr>
        <w:t xml:space="preserve"> </w:t>
      </w:r>
      <w:r>
        <w:rPr>
          <w:rFonts w:eastAsia="宋体"/>
          <w:b/>
          <w:bCs/>
          <w:i w:val="0"/>
          <w:iCs/>
          <w:lang w:val="en-US" w:eastAsia="zh-CN"/>
        </w:rPr>
        <w:t>enhanced</w:t>
      </w:r>
      <w:r w:rsidRPr="00281956">
        <w:rPr>
          <w:rFonts w:eastAsia="宋体"/>
          <w:b/>
          <w:bCs/>
          <w:i w:val="0"/>
          <w:iCs/>
          <w:lang w:val="en-US" w:eastAsia="zh-CN"/>
        </w:rPr>
        <w:t xml:space="preserve"> polling </w:t>
      </w:r>
      <w:r>
        <w:rPr>
          <w:rFonts w:eastAsia="宋体" w:hint="eastAsia"/>
          <w:b/>
          <w:bCs/>
          <w:i w:val="0"/>
          <w:iCs/>
          <w:lang w:val="en-US" w:eastAsia="zh-CN"/>
        </w:rPr>
        <w:t xml:space="preserve">based on PDU set </w:t>
      </w:r>
      <w:r w:rsidRPr="00281956">
        <w:rPr>
          <w:rFonts w:eastAsia="宋体"/>
          <w:b/>
          <w:bCs/>
          <w:i w:val="0"/>
          <w:iCs/>
          <w:lang w:val="en-US" w:eastAsia="zh-CN"/>
        </w:rPr>
        <w:t>for data</w:t>
      </w:r>
      <w:r>
        <w:rPr>
          <w:rFonts w:eastAsia="宋体" w:hint="eastAsia"/>
          <w:b/>
          <w:bCs/>
          <w:i w:val="0"/>
          <w:iCs/>
          <w:lang w:val="en-US" w:eastAsia="zh-CN"/>
        </w:rPr>
        <w:t xml:space="preserve"> with remaining delay below a threhold</w:t>
      </w:r>
      <w:r w:rsidRPr="00811AEE">
        <w:rPr>
          <w:rFonts w:eastAsia="宋体"/>
          <w:b/>
          <w:bCs/>
          <w:i w:val="0"/>
          <w:iCs/>
          <w:lang w:val="en-US" w:eastAsia="zh-CN"/>
        </w:rPr>
        <w:t>.</w:t>
      </w:r>
    </w:p>
    <w:p w14:paraId="0C790CD6" w14:textId="77777777" w:rsidR="000A3DA5" w:rsidRPr="00C037AE" w:rsidRDefault="000A3DA5" w:rsidP="00815A5F">
      <w:pPr>
        <w:pStyle w:val="Comments"/>
        <w:rPr>
          <w:rFonts w:ascii="Times New Roman" w:hAnsi="Times New Roman"/>
          <w:sz w:val="20"/>
          <w:szCs w:val="20"/>
        </w:rPr>
      </w:pPr>
    </w:p>
    <w:p w14:paraId="2EE953F4" w14:textId="77777777" w:rsidR="006F173B" w:rsidRDefault="00631587" w:rsidP="000259F2">
      <w:pPr>
        <w:rPr>
          <w:rFonts w:ascii="Times New Roman" w:hAnsi="Times New Roman"/>
          <w:sz w:val="20"/>
          <w:szCs w:val="20"/>
          <w:lang w:val="en-GB"/>
        </w:rPr>
      </w:pPr>
      <w:r>
        <w:rPr>
          <w:rFonts w:ascii="Times New Roman" w:hAnsi="Times New Roman"/>
          <w:sz w:val="20"/>
          <w:szCs w:val="20"/>
          <w:lang w:val="en-GB"/>
        </w:rPr>
        <w:lastRenderedPageBreak/>
        <w:t xml:space="preserve">Furthermore, if both autonomous retransmission and enhanced polling are configured by the network, it makes sense to have separate triggering conditions for autonomous retransmission and enhanced polling respectively. For example, the delay criticality threshold for enhanced polling may be slightly earlier than that for autonomous retransmission. The intention here is that autonomous retransmission is only triggered when the discard timer of a packet is close to expiry and the remaining time is not sufficient to wait for a status report (either triggered by legacy mechanism or by enhanced polling). </w:t>
      </w:r>
    </w:p>
    <w:p w14:paraId="3B0FBF6C" w14:textId="77777777" w:rsidR="00815A5F" w:rsidRDefault="00815A5F" w:rsidP="000259F2">
      <w:pPr>
        <w:rPr>
          <w:rFonts w:ascii="Times New Roman" w:hAnsi="Times New Roman"/>
          <w:sz w:val="20"/>
          <w:szCs w:val="20"/>
          <w:lang w:val="en-GB"/>
        </w:rPr>
      </w:pPr>
    </w:p>
    <w:p w14:paraId="163A126F" w14:textId="35969AF5" w:rsidR="006F173B" w:rsidRDefault="006F173B" w:rsidP="006F173B">
      <w:pPr>
        <w:pStyle w:val="Comments"/>
        <w:rPr>
          <w:rFonts w:eastAsia="宋体"/>
          <w:b/>
          <w:bCs/>
          <w:i w:val="0"/>
          <w:iCs/>
          <w:lang w:val="en-US" w:eastAsia="zh-CN"/>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sidR="009D6B30">
        <w:rPr>
          <w:rFonts w:eastAsia="宋体" w:hint="eastAsia"/>
          <w:b/>
          <w:bCs/>
          <w:i w:val="0"/>
          <w:iCs/>
          <w:lang w:val="en-US" w:eastAsia="zh-CN"/>
        </w:rPr>
        <w:t>8</w:t>
      </w:r>
      <w:r w:rsidRPr="00811AEE">
        <w:rPr>
          <w:rFonts w:eastAsia="宋体"/>
          <w:b/>
          <w:bCs/>
          <w:i w:val="0"/>
          <w:iCs/>
          <w:lang w:val="en-US" w:eastAsia="zh-CN"/>
        </w:rPr>
        <w:t xml:space="preserve">. </w:t>
      </w:r>
      <w:r>
        <w:rPr>
          <w:rFonts w:eastAsia="宋体"/>
          <w:b/>
          <w:bCs/>
          <w:i w:val="0"/>
          <w:iCs/>
          <w:lang w:val="en-US" w:eastAsia="zh-CN"/>
        </w:rPr>
        <w:t>When network configures both autonomous retransmission and enhanced polling for a single RLC entity, the two features are separately configured with different triggering thresholds.</w:t>
      </w:r>
    </w:p>
    <w:p w14:paraId="0FACD4A6" w14:textId="77777777" w:rsidR="006F173B" w:rsidRDefault="006F173B" w:rsidP="006F173B">
      <w:pPr>
        <w:pStyle w:val="Comments"/>
        <w:rPr>
          <w:rFonts w:eastAsia="宋体"/>
          <w:b/>
          <w:bCs/>
          <w:i w:val="0"/>
          <w:iCs/>
          <w:lang w:val="en-US" w:eastAsia="zh-CN"/>
        </w:rPr>
      </w:pPr>
    </w:p>
    <w:p w14:paraId="4A546659" w14:textId="6E6043FC" w:rsidR="004B6340" w:rsidRDefault="004B6340" w:rsidP="000259F2">
      <w:pPr>
        <w:rPr>
          <w:rFonts w:ascii="Times New Roman" w:hAnsi="Times New Roman"/>
          <w:sz w:val="20"/>
          <w:szCs w:val="20"/>
          <w:lang w:val="en-GB"/>
        </w:rPr>
      </w:pPr>
      <w:r>
        <w:rPr>
          <w:rFonts w:ascii="Times New Roman" w:hAnsi="Times New Roman"/>
          <w:sz w:val="20"/>
          <w:szCs w:val="20"/>
          <w:lang w:val="en-GB"/>
        </w:rPr>
        <w:t>Additionally, RAN2 should also consider mechanisms to cancel either enhanced polling or autonomous retransmission or both for a packet to avoid overloading of the link. For example, if a RLC entity is configured with both features and a legacy status report is received for a packet with a negative acknowledgement</w:t>
      </w:r>
      <w:r w:rsidR="00992F89">
        <w:rPr>
          <w:rFonts w:ascii="Times New Roman" w:hAnsi="Times New Roman"/>
          <w:sz w:val="20"/>
          <w:szCs w:val="20"/>
          <w:lang w:val="en-GB"/>
        </w:rPr>
        <w:t xml:space="preserve"> before the enhanced poll or autonomous retransmission were triggered</w:t>
      </w:r>
      <w:r>
        <w:rPr>
          <w:rFonts w:ascii="Times New Roman" w:hAnsi="Times New Roman"/>
          <w:sz w:val="20"/>
          <w:szCs w:val="20"/>
          <w:lang w:val="en-GB"/>
        </w:rPr>
        <w:t xml:space="preserve">, the enhanced poll and autonomous retransmission of that packet can be cancelled since a legacy retransmission would already be triggered in response to the NACK. </w:t>
      </w:r>
      <w:proofErr w:type="gramStart"/>
      <w:r w:rsidR="000A04AF">
        <w:rPr>
          <w:rFonts w:ascii="Times New Roman" w:hAnsi="Times New Roman"/>
          <w:sz w:val="20"/>
          <w:szCs w:val="20"/>
          <w:lang w:val="en-GB"/>
        </w:rPr>
        <w:t>Or,</w:t>
      </w:r>
      <w:proofErr w:type="gramEnd"/>
      <w:r w:rsidR="000A04AF">
        <w:rPr>
          <w:rFonts w:ascii="Times New Roman" w:hAnsi="Times New Roman"/>
          <w:sz w:val="20"/>
          <w:szCs w:val="20"/>
          <w:lang w:val="en-GB"/>
        </w:rPr>
        <w:t xml:space="preserve"> </w:t>
      </w:r>
      <w:r w:rsidR="000A04AF">
        <w:rPr>
          <w:rFonts w:ascii="Times New Roman" w:hAnsi="Times New Roman"/>
          <w:sz w:val="20"/>
          <w:szCs w:val="20"/>
        </w:rPr>
        <w:t>the cancellation of an enhanced poll or autonomous retransmission can be considered when such was already triggered and an ACK (e.g., HARQ ACK or a RLC status-report containing an ACK for the corresponding PDU) is received before the enhanced poll or autonomous retransmission is submitted to lower layers.</w:t>
      </w:r>
    </w:p>
    <w:p w14:paraId="26710EEF" w14:textId="294ACC03" w:rsidR="009D4A03" w:rsidRDefault="009D4A03" w:rsidP="009D4A03">
      <w:pPr>
        <w:pStyle w:val="Comments"/>
        <w:rPr>
          <w:rFonts w:eastAsia="宋体"/>
          <w:b/>
          <w:bCs/>
          <w:i w:val="0"/>
          <w:iCs/>
          <w:lang w:val="en-US" w:eastAsia="zh-CN"/>
        </w:rPr>
      </w:pPr>
      <w:bookmarkStart w:id="7" w:name="_Hlk189646062"/>
      <w:r w:rsidRPr="00811AEE">
        <w:rPr>
          <w:rFonts w:eastAsia="宋体" w:hint="eastAsia"/>
          <w:b/>
          <w:bCs/>
          <w:i w:val="0"/>
          <w:iCs/>
          <w:lang w:val="en-US" w:eastAsia="zh-CN"/>
        </w:rPr>
        <w:t>P</w:t>
      </w:r>
      <w:r w:rsidRPr="00811AEE">
        <w:rPr>
          <w:rFonts w:eastAsia="宋体"/>
          <w:b/>
          <w:bCs/>
          <w:i w:val="0"/>
          <w:iCs/>
          <w:lang w:val="en-US" w:eastAsia="zh-CN"/>
        </w:rPr>
        <w:t xml:space="preserve">roposal </w:t>
      </w:r>
      <w:r w:rsidR="009D6B30">
        <w:rPr>
          <w:rFonts w:eastAsia="宋体" w:hint="eastAsia"/>
          <w:b/>
          <w:bCs/>
          <w:i w:val="0"/>
          <w:iCs/>
          <w:lang w:val="en-US" w:eastAsia="zh-CN"/>
        </w:rPr>
        <w:t>9</w:t>
      </w:r>
      <w:r w:rsidRPr="00811AEE">
        <w:rPr>
          <w:rFonts w:eastAsia="宋体"/>
          <w:b/>
          <w:bCs/>
          <w:i w:val="0"/>
          <w:iCs/>
          <w:lang w:val="en-US" w:eastAsia="zh-CN"/>
        </w:rPr>
        <w:t xml:space="preserve">. </w:t>
      </w:r>
      <w:r>
        <w:rPr>
          <w:rFonts w:eastAsia="宋体"/>
          <w:b/>
          <w:bCs/>
          <w:i w:val="0"/>
          <w:iCs/>
          <w:lang w:val="en-US" w:eastAsia="zh-CN"/>
        </w:rPr>
        <w:t xml:space="preserve">RAN2 to consider having cancellation conditions for </w:t>
      </w:r>
      <w:r w:rsidR="00DD55CB">
        <w:rPr>
          <w:rFonts w:eastAsia="宋体"/>
          <w:b/>
          <w:bCs/>
          <w:i w:val="0"/>
          <w:iCs/>
          <w:lang w:val="en-US" w:eastAsia="zh-CN"/>
        </w:rPr>
        <w:t xml:space="preserve">enhanced polling and autonomous retransmission </w:t>
      </w:r>
      <w:r w:rsidR="000D5A3C">
        <w:rPr>
          <w:rFonts w:eastAsia="宋体"/>
          <w:b/>
          <w:bCs/>
          <w:i w:val="0"/>
          <w:iCs/>
          <w:lang w:val="en-US" w:eastAsia="zh-CN"/>
        </w:rPr>
        <w:t xml:space="preserve">based on the reception of status report(s). </w:t>
      </w:r>
    </w:p>
    <w:bookmarkEnd w:id="7"/>
    <w:p w14:paraId="2C52B0A1" w14:textId="77777777" w:rsidR="000B2C0C" w:rsidRDefault="000B2C0C" w:rsidP="00430DFC">
      <w:pPr>
        <w:pStyle w:val="Comments"/>
        <w:rPr>
          <w:rFonts w:eastAsia="宋体"/>
          <w:b/>
          <w:bCs/>
          <w:i w:val="0"/>
          <w:iCs/>
          <w:lang w:eastAsia="zh-CN"/>
        </w:rPr>
      </w:pPr>
    </w:p>
    <w:p w14:paraId="5E381BD4" w14:textId="77777777" w:rsidR="000B2C0C" w:rsidRDefault="000B2C0C" w:rsidP="000B2C0C">
      <w:pPr>
        <w:rPr>
          <w:rFonts w:ascii="Times New Roman" w:hAnsi="Times New Roman"/>
          <w:sz w:val="20"/>
          <w:szCs w:val="20"/>
          <w:lang w:val="en-GB"/>
        </w:rPr>
      </w:pPr>
      <w:r>
        <w:rPr>
          <w:rFonts w:ascii="Times New Roman" w:hAnsi="Times New Roman"/>
          <w:sz w:val="20"/>
          <w:szCs w:val="20"/>
          <w:lang w:val="en-GB"/>
        </w:rPr>
        <w:t xml:space="preserve">Autonomous retransmissions can congest the link if configured poorly, due to excessive transmissions of redundant RLC PDUs. Hence, autonomous retransmission can be network controlled to provide additional control when this function is used, e.g., via RRC configuration for each RLC entity. </w:t>
      </w:r>
      <w:r>
        <w:rPr>
          <w:rFonts w:ascii="Times New Roman" w:hAnsi="Times New Roman" w:hint="eastAsia"/>
          <w:sz w:val="20"/>
          <w:szCs w:val="20"/>
          <w:lang w:val="en-GB"/>
        </w:rPr>
        <w:t xml:space="preserve">We think both </w:t>
      </w:r>
      <w:r>
        <w:rPr>
          <w:rFonts w:ascii="Times New Roman" w:hAnsi="Times New Roman"/>
          <w:sz w:val="20"/>
          <w:szCs w:val="20"/>
          <w:lang w:val="en-GB"/>
        </w:rPr>
        <w:t>enhancements</w:t>
      </w:r>
      <w:r>
        <w:rPr>
          <w:rFonts w:ascii="Times New Roman" w:hAnsi="Times New Roman" w:hint="eastAsia"/>
          <w:sz w:val="20"/>
          <w:szCs w:val="20"/>
          <w:lang w:val="en-GB"/>
        </w:rPr>
        <w:t xml:space="preserve"> can be used together without </w:t>
      </w:r>
      <w:r>
        <w:rPr>
          <w:rFonts w:ascii="Times New Roman" w:hAnsi="Times New Roman"/>
          <w:sz w:val="20"/>
          <w:szCs w:val="20"/>
          <w:lang w:val="en-GB"/>
        </w:rPr>
        <w:t>it</w:t>
      </w:r>
      <w:r>
        <w:rPr>
          <w:rFonts w:ascii="Times New Roman" w:hAnsi="Times New Roman" w:hint="eastAsia"/>
          <w:sz w:val="20"/>
          <w:szCs w:val="20"/>
          <w:lang w:val="en-GB"/>
        </w:rPr>
        <w:t xml:space="preserve"> </w:t>
      </w:r>
      <w:r>
        <w:rPr>
          <w:rFonts w:ascii="Times New Roman" w:hAnsi="Times New Roman"/>
          <w:sz w:val="20"/>
          <w:szCs w:val="20"/>
          <w:lang w:val="en-GB"/>
        </w:rPr>
        <w:t>conflicting the other</w:t>
      </w:r>
      <w:r>
        <w:rPr>
          <w:rFonts w:ascii="Times New Roman" w:hAnsi="Times New Roman" w:hint="eastAsia"/>
          <w:sz w:val="20"/>
          <w:szCs w:val="20"/>
          <w:lang w:val="en-GB"/>
        </w:rPr>
        <w:t xml:space="preserve">, each may use a different threshold. The new polling trigger may avoid/reduce the number of </w:t>
      </w:r>
      <w:r w:rsidRPr="00E7697B">
        <w:rPr>
          <w:rFonts w:ascii="Times New Roman" w:hAnsi="Times New Roman"/>
          <w:sz w:val="20"/>
          <w:szCs w:val="20"/>
          <w:lang w:val="en-GB"/>
        </w:rPr>
        <w:t>early RLC retransmission</w:t>
      </w:r>
      <w:r>
        <w:rPr>
          <w:rFonts w:ascii="Times New Roman" w:hAnsi="Times New Roman" w:hint="eastAsia"/>
          <w:sz w:val="20"/>
          <w:szCs w:val="20"/>
          <w:lang w:val="en-GB"/>
        </w:rPr>
        <w:t>.</w:t>
      </w:r>
    </w:p>
    <w:p w14:paraId="4853D98A" w14:textId="046C8CED" w:rsidR="00430DFC" w:rsidRPr="00BC33FE" w:rsidRDefault="00430DFC" w:rsidP="00430DFC">
      <w:pPr>
        <w:pStyle w:val="Comments"/>
        <w:rPr>
          <w:rFonts w:ascii="Times New Roman" w:hAnsi="Times New Roman"/>
          <w:sz w:val="20"/>
          <w:szCs w:val="20"/>
          <w:lang w:val="en-US"/>
        </w:rPr>
      </w:pPr>
      <w:bookmarkStart w:id="8" w:name="_Hlk189646088"/>
      <w:r w:rsidRPr="00811AEE">
        <w:rPr>
          <w:rFonts w:eastAsia="宋体" w:hint="eastAsia"/>
          <w:b/>
          <w:bCs/>
          <w:i w:val="0"/>
          <w:iCs/>
          <w:lang w:val="en-US" w:eastAsia="zh-CN"/>
        </w:rPr>
        <w:t>P</w:t>
      </w:r>
      <w:r w:rsidRPr="00811AEE">
        <w:rPr>
          <w:rFonts w:eastAsia="宋体"/>
          <w:b/>
          <w:bCs/>
          <w:i w:val="0"/>
          <w:iCs/>
          <w:lang w:val="en-US" w:eastAsia="zh-CN"/>
        </w:rPr>
        <w:t xml:space="preserve">roposal </w:t>
      </w:r>
      <w:r w:rsidR="009D6B30">
        <w:rPr>
          <w:rFonts w:eastAsia="宋体" w:hint="eastAsia"/>
          <w:b/>
          <w:bCs/>
          <w:i w:val="0"/>
          <w:iCs/>
          <w:lang w:val="en-US" w:eastAsia="zh-CN"/>
        </w:rPr>
        <w:t>10</w:t>
      </w:r>
      <w:r w:rsidRPr="00811AEE">
        <w:rPr>
          <w:rFonts w:eastAsia="宋体"/>
          <w:b/>
          <w:bCs/>
          <w:i w:val="0"/>
          <w:iCs/>
          <w:lang w:val="en-US" w:eastAsia="zh-CN"/>
        </w:rPr>
        <w:t xml:space="preserve">. </w:t>
      </w:r>
      <w:r>
        <w:rPr>
          <w:rFonts w:eastAsia="宋体"/>
          <w:b/>
          <w:bCs/>
          <w:i w:val="0"/>
          <w:iCs/>
          <w:lang w:val="en-US" w:eastAsia="zh-CN"/>
        </w:rPr>
        <w:t>T</w:t>
      </w:r>
      <w:r>
        <w:rPr>
          <w:rFonts w:eastAsia="宋体" w:hint="eastAsia"/>
          <w:b/>
          <w:bCs/>
          <w:i w:val="0"/>
          <w:iCs/>
          <w:lang w:val="en-US" w:eastAsia="zh-CN"/>
        </w:rPr>
        <w:t>he enhanced option</w:t>
      </w:r>
      <w:r w:rsidR="007B2BC2">
        <w:rPr>
          <w:rFonts w:eastAsia="宋体"/>
          <w:b/>
          <w:bCs/>
          <w:i w:val="0"/>
          <w:iCs/>
          <w:lang w:val="en-US" w:eastAsia="zh-CN"/>
        </w:rPr>
        <w:t>(</w:t>
      </w:r>
      <w:r>
        <w:rPr>
          <w:rFonts w:eastAsia="宋体" w:hint="eastAsia"/>
          <w:b/>
          <w:bCs/>
          <w:i w:val="0"/>
          <w:iCs/>
          <w:lang w:val="en-US" w:eastAsia="zh-CN"/>
        </w:rPr>
        <w:t>s</w:t>
      </w:r>
      <w:r w:rsidR="007B2BC2">
        <w:rPr>
          <w:rFonts w:eastAsia="宋体"/>
          <w:b/>
          <w:bCs/>
          <w:i w:val="0"/>
          <w:iCs/>
          <w:lang w:val="en-US" w:eastAsia="zh-CN"/>
        </w:rPr>
        <w:t>)</w:t>
      </w:r>
      <w:r>
        <w:rPr>
          <w:rFonts w:eastAsia="宋体" w:hint="eastAsia"/>
          <w:b/>
          <w:bCs/>
          <w:i w:val="0"/>
          <w:iCs/>
          <w:lang w:val="en-US" w:eastAsia="zh-CN"/>
        </w:rPr>
        <w:t xml:space="preserve"> to achieve</w:t>
      </w:r>
      <w:r w:rsidRPr="000F676C">
        <w:rPr>
          <w:rFonts w:eastAsia="宋体"/>
          <w:b/>
          <w:bCs/>
          <w:i w:val="0"/>
          <w:iCs/>
          <w:lang w:val="en-US" w:eastAsia="zh-CN"/>
        </w:rPr>
        <w:t xml:space="preserve"> timely retransmissions on RLC layer</w:t>
      </w:r>
      <w:r>
        <w:rPr>
          <w:rFonts w:eastAsia="宋体" w:hint="eastAsia"/>
          <w:b/>
          <w:bCs/>
          <w:i w:val="0"/>
          <w:iCs/>
          <w:lang w:val="en-US" w:eastAsia="zh-CN"/>
        </w:rPr>
        <w:t xml:space="preserve"> is config</w:t>
      </w:r>
      <w:r w:rsidR="007B2BC2">
        <w:rPr>
          <w:rFonts w:eastAsia="宋体"/>
          <w:b/>
          <w:bCs/>
          <w:i w:val="0"/>
          <w:iCs/>
          <w:lang w:val="en-US" w:eastAsia="zh-CN"/>
        </w:rPr>
        <w:t>u</w:t>
      </w:r>
      <w:r>
        <w:rPr>
          <w:rFonts w:eastAsia="宋体" w:hint="eastAsia"/>
          <w:b/>
          <w:bCs/>
          <w:i w:val="0"/>
          <w:iCs/>
          <w:lang w:val="en-US" w:eastAsia="zh-CN"/>
        </w:rPr>
        <w:t>red per RLC entiy by RRC.</w:t>
      </w:r>
    </w:p>
    <w:bookmarkEnd w:id="8"/>
    <w:p w14:paraId="4C5C8590" w14:textId="77777777" w:rsidR="00870ABA" w:rsidRPr="00FF1B27" w:rsidRDefault="00870ABA"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2657D9AC"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Pr="00BD160A">
        <w:rPr>
          <w:rFonts w:ascii="Times New Roman" w:eastAsia="等线" w:hAnsi="Times New Roman"/>
          <w:sz w:val="20"/>
          <w:szCs w:val="20"/>
          <w:lang w:val="en-GB"/>
        </w:rPr>
        <w:t xml:space="preserve">the </w:t>
      </w:r>
      <w:r w:rsidR="0027311F">
        <w:rPr>
          <w:rFonts w:ascii="Times New Roman" w:eastAsia="等线" w:hAnsi="Times New Roman"/>
          <w:sz w:val="20"/>
          <w:szCs w:val="20"/>
          <w:lang w:val="en-GB"/>
        </w:rPr>
        <w:t>RLC</w:t>
      </w:r>
      <w:r w:rsidR="002B31BA">
        <w:rPr>
          <w:rFonts w:ascii="Times New Roman" w:eastAsia="等线" w:hAnsi="Times New Roman"/>
          <w:sz w:val="20"/>
          <w:szCs w:val="20"/>
          <w:lang w:val="en-GB"/>
        </w:rPr>
        <w:t xml:space="preserve"> </w:t>
      </w:r>
      <w:r w:rsidR="0027311F">
        <w:rPr>
          <w:rFonts w:ascii="Times New Roman" w:eastAsia="等线" w:hAnsi="Times New Roman"/>
          <w:sz w:val="20"/>
          <w:szCs w:val="20"/>
          <w:lang w:val="en-GB"/>
        </w:rPr>
        <w:t xml:space="preserve">AM enhancement for </w:t>
      </w:r>
      <w:r w:rsidR="0027311F">
        <w:rPr>
          <w:rFonts w:ascii="Times New Roman" w:eastAsia="等线" w:hAnsi="Times New Roman" w:hint="eastAsia"/>
          <w:sz w:val="20"/>
          <w:szCs w:val="20"/>
          <w:lang w:val="en-GB"/>
        </w:rPr>
        <w:t>XR</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traffic</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with</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small</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delay</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budget</w:t>
      </w:r>
      <w:r>
        <w:rPr>
          <w:rFonts w:ascii="Times New Roman" w:hAnsi="Times New Roman"/>
          <w:sz w:val="20"/>
          <w:szCs w:val="20"/>
        </w:rPr>
        <w:t>.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2C29C3C1" w14:textId="7EB8E635" w:rsidR="00C7715C" w:rsidRDefault="00C7715C" w:rsidP="00C7715C">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sidR="00B2657E">
        <w:rPr>
          <w:rFonts w:eastAsia="宋体"/>
          <w:b/>
          <w:bCs/>
          <w:i w:val="0"/>
          <w:iCs/>
          <w:lang w:val="en-US" w:eastAsia="zh-CN"/>
        </w:rPr>
        <w:t>1</w:t>
      </w:r>
      <w:r w:rsidRPr="004234EC">
        <w:rPr>
          <w:rFonts w:eastAsia="宋体"/>
          <w:b/>
          <w:bCs/>
          <w:i w:val="0"/>
          <w:iCs/>
          <w:lang w:val="en-US" w:eastAsia="zh-CN"/>
        </w:rPr>
        <w:t xml:space="preserve">. </w:t>
      </w:r>
      <w:r>
        <w:rPr>
          <w:rFonts w:eastAsia="宋体"/>
          <w:b/>
          <w:bCs/>
          <w:i w:val="0"/>
          <w:iCs/>
          <w:lang w:val="en-US" w:eastAsia="zh-CN"/>
        </w:rPr>
        <w:t xml:space="preserve">It is difficlut to set the </w:t>
      </w:r>
      <w:r w:rsidRPr="003F74AA">
        <w:rPr>
          <w:rFonts w:eastAsia="宋体"/>
          <w:b/>
          <w:bCs/>
          <w:i w:val="0"/>
          <w:iCs/>
          <w:lang w:val="en-US" w:eastAsia="zh-CN"/>
        </w:rPr>
        <w:t xml:space="preserve">polling </w:t>
      </w:r>
      <w:r>
        <w:rPr>
          <w:rFonts w:eastAsia="宋体"/>
          <w:b/>
          <w:bCs/>
          <w:i w:val="0"/>
          <w:iCs/>
          <w:lang w:val="en-US" w:eastAsia="zh-CN"/>
        </w:rPr>
        <w:t xml:space="preserve">related </w:t>
      </w:r>
      <w:r w:rsidRPr="003F74AA">
        <w:rPr>
          <w:rFonts w:eastAsia="宋体"/>
          <w:b/>
          <w:bCs/>
          <w:i w:val="0"/>
          <w:iCs/>
          <w:lang w:val="en-US" w:eastAsia="zh-CN"/>
        </w:rPr>
        <w:t xml:space="preserve">parameters </w:t>
      </w:r>
      <w:r>
        <w:rPr>
          <w:rFonts w:eastAsia="宋体"/>
          <w:b/>
          <w:bCs/>
          <w:i w:val="0"/>
          <w:iCs/>
          <w:lang w:val="en-US" w:eastAsia="zh-CN"/>
        </w:rPr>
        <w:t>and s</w:t>
      </w:r>
      <w:r w:rsidRPr="0027311F">
        <w:rPr>
          <w:rFonts w:eastAsia="宋体"/>
          <w:b/>
          <w:bCs/>
          <w:i w:val="0"/>
          <w:iCs/>
          <w:lang w:val="en-US" w:eastAsia="zh-CN"/>
        </w:rPr>
        <w:t>tatus</w:t>
      </w:r>
      <w:r>
        <w:rPr>
          <w:rFonts w:eastAsia="宋体"/>
          <w:b/>
          <w:bCs/>
          <w:i w:val="0"/>
          <w:iCs/>
          <w:lang w:val="en-US" w:eastAsia="zh-CN"/>
        </w:rPr>
        <w:t xml:space="preserve"> p</w:t>
      </w:r>
      <w:r w:rsidRPr="0027311F">
        <w:rPr>
          <w:rFonts w:eastAsia="宋体"/>
          <w:b/>
          <w:bCs/>
          <w:i w:val="0"/>
          <w:iCs/>
          <w:lang w:val="en-US" w:eastAsia="zh-CN"/>
        </w:rPr>
        <w:t xml:space="preserve">rohibit </w:t>
      </w:r>
      <w:r>
        <w:rPr>
          <w:rFonts w:eastAsia="宋体"/>
          <w:b/>
          <w:bCs/>
          <w:i w:val="0"/>
          <w:iCs/>
          <w:lang w:val="en-US" w:eastAsia="zh-CN"/>
        </w:rPr>
        <w:t xml:space="preserve">timer for a timely status report, to adapt </w:t>
      </w:r>
      <w:r w:rsidRPr="003F74AA">
        <w:rPr>
          <w:rFonts w:eastAsia="宋体"/>
          <w:b/>
          <w:bCs/>
          <w:i w:val="0"/>
          <w:iCs/>
          <w:lang w:val="en-US" w:eastAsia="zh-CN"/>
        </w:rPr>
        <w:t xml:space="preserve">for </w:t>
      </w:r>
      <w:r>
        <w:rPr>
          <w:rFonts w:eastAsia="宋体"/>
          <w:b/>
          <w:bCs/>
          <w:i w:val="0"/>
          <w:iCs/>
          <w:lang w:val="en-US" w:eastAsia="zh-CN"/>
        </w:rPr>
        <w:t xml:space="preserve">XR traffic with </w:t>
      </w:r>
      <w:r w:rsidRPr="003F74AA">
        <w:rPr>
          <w:rFonts w:eastAsia="宋体"/>
          <w:b/>
          <w:bCs/>
          <w:i w:val="0"/>
          <w:iCs/>
          <w:lang w:val="en-US" w:eastAsia="zh-CN"/>
        </w:rPr>
        <w:t xml:space="preserve">short packet delay budgets </w:t>
      </w:r>
      <w:r>
        <w:rPr>
          <w:rFonts w:eastAsia="宋体"/>
          <w:b/>
          <w:bCs/>
          <w:i w:val="0"/>
          <w:iCs/>
          <w:lang w:val="en-US" w:eastAsia="zh-CN"/>
        </w:rPr>
        <w:t xml:space="preserve">and </w:t>
      </w:r>
      <w:r w:rsidRPr="003F74AA">
        <w:rPr>
          <w:rFonts w:eastAsia="宋体"/>
          <w:b/>
          <w:bCs/>
          <w:i w:val="0"/>
          <w:iCs/>
          <w:lang w:val="en-US" w:eastAsia="zh-CN"/>
        </w:rPr>
        <w:t>variable</w:t>
      </w:r>
      <w:r>
        <w:rPr>
          <w:rFonts w:eastAsia="宋体"/>
          <w:b/>
          <w:bCs/>
          <w:i w:val="0"/>
          <w:iCs/>
          <w:lang w:val="en-US" w:eastAsia="zh-CN"/>
        </w:rPr>
        <w:t xml:space="preserve"> </w:t>
      </w:r>
      <w:r w:rsidRPr="003F74AA">
        <w:rPr>
          <w:rFonts w:eastAsia="宋体"/>
          <w:b/>
          <w:bCs/>
          <w:i w:val="0"/>
          <w:iCs/>
          <w:lang w:val="en-US" w:eastAsia="zh-CN"/>
        </w:rPr>
        <w:t>data volume of PDU set</w:t>
      </w:r>
      <w:r>
        <w:rPr>
          <w:rFonts w:eastAsia="宋体"/>
          <w:b/>
          <w:bCs/>
          <w:i w:val="0"/>
          <w:iCs/>
          <w:lang w:val="en-US" w:eastAsia="zh-CN"/>
        </w:rPr>
        <w:t xml:space="preserve">, without significantly increasing the overhead. </w:t>
      </w:r>
    </w:p>
    <w:p w14:paraId="59478B1E" w14:textId="297771DF" w:rsidR="00C7715C" w:rsidRDefault="00C7715C" w:rsidP="00C7715C">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sidR="00B2657E">
        <w:rPr>
          <w:rFonts w:eastAsia="宋体"/>
          <w:b/>
          <w:bCs/>
          <w:i w:val="0"/>
          <w:iCs/>
          <w:lang w:val="en-US" w:eastAsia="zh-CN"/>
        </w:rPr>
        <w:t>2</w:t>
      </w:r>
      <w:r w:rsidRPr="004234EC">
        <w:rPr>
          <w:rFonts w:eastAsia="宋体"/>
          <w:b/>
          <w:bCs/>
          <w:i w:val="0"/>
          <w:iCs/>
          <w:lang w:val="en-US" w:eastAsia="zh-CN"/>
        </w:rPr>
        <w:t xml:space="preserve">. </w:t>
      </w:r>
      <w:r>
        <w:rPr>
          <w:rFonts w:eastAsia="宋体"/>
          <w:b/>
          <w:bCs/>
          <w:i w:val="0"/>
          <w:iCs/>
          <w:lang w:val="en-US" w:eastAsia="zh-CN"/>
        </w:rPr>
        <w:t>I</w:t>
      </w:r>
      <w:r w:rsidRPr="006A2433">
        <w:rPr>
          <w:rFonts w:eastAsia="宋体"/>
          <w:b/>
          <w:bCs/>
          <w:i w:val="0"/>
          <w:iCs/>
          <w:lang w:val="en-US" w:eastAsia="zh-CN"/>
        </w:rPr>
        <w:t xml:space="preserve">f there are multiple PDU sets in transmission or retransmission buffer, the polling may not be triggered </w:t>
      </w:r>
      <w:r w:rsidR="00B2657E">
        <w:rPr>
          <w:rFonts w:eastAsia="宋体"/>
          <w:b/>
          <w:bCs/>
          <w:i w:val="0"/>
          <w:iCs/>
          <w:lang w:val="en-US" w:eastAsia="zh-CN"/>
        </w:rPr>
        <w:t>in a timely manner</w:t>
      </w:r>
      <w:r w:rsidRPr="006A2433">
        <w:rPr>
          <w:rFonts w:eastAsia="宋体"/>
          <w:b/>
          <w:bCs/>
          <w:i w:val="0"/>
          <w:iCs/>
          <w:lang w:val="en-US" w:eastAsia="zh-CN"/>
        </w:rPr>
        <w:t>.</w:t>
      </w:r>
    </w:p>
    <w:p w14:paraId="2CA19D49" w14:textId="77777777" w:rsidR="00BC1BCE" w:rsidRPr="00FD753F" w:rsidRDefault="00BC1BCE" w:rsidP="00BC1BCE">
      <w:pPr>
        <w:pStyle w:val="Comments"/>
        <w:rPr>
          <w:rFonts w:ascii="Times New Roman" w:hAnsi="Times New Roman"/>
          <w:sz w:val="20"/>
          <w:szCs w:val="20"/>
          <w:lang w:val="en-US"/>
        </w:rPr>
      </w:pPr>
    </w:p>
    <w:p w14:paraId="7A7E80F9" w14:textId="77777777" w:rsidR="00B2657E" w:rsidRPr="00B2657E" w:rsidRDefault="00B2657E" w:rsidP="00B2657E">
      <w:pPr>
        <w:pStyle w:val="Comments"/>
        <w:rPr>
          <w:rFonts w:eastAsia="宋体"/>
          <w:b/>
          <w:bCs/>
          <w:i w:val="0"/>
          <w:iCs/>
          <w:lang w:val="en-US" w:eastAsia="zh-CN"/>
        </w:rPr>
      </w:pPr>
      <w:r w:rsidRPr="00B2657E">
        <w:rPr>
          <w:rFonts w:eastAsia="宋体"/>
          <w:b/>
          <w:bCs/>
          <w:i w:val="0"/>
          <w:iCs/>
          <w:lang w:val="en-US" w:eastAsia="zh-CN"/>
        </w:rPr>
        <w:t xml:space="preserve">Proposal 1. A receiver RLC can start a new timer if it is not running when the RLC entity receives a RLC SDU corresponding to a PDCP SDU and RX_Next_Highest &gt;= RX_Next + 1. </w:t>
      </w:r>
    </w:p>
    <w:p w14:paraId="6226CC03" w14:textId="77777777" w:rsidR="00B2657E" w:rsidRPr="00B2657E" w:rsidRDefault="00B2657E" w:rsidP="00B2657E">
      <w:pPr>
        <w:pStyle w:val="Comments"/>
        <w:rPr>
          <w:rFonts w:eastAsia="宋体"/>
          <w:b/>
          <w:bCs/>
          <w:i w:val="0"/>
          <w:iCs/>
          <w:lang w:val="en-US" w:eastAsia="zh-CN"/>
        </w:rPr>
      </w:pPr>
      <w:r w:rsidRPr="00B2657E">
        <w:rPr>
          <w:rFonts w:eastAsia="宋体"/>
          <w:b/>
          <w:bCs/>
          <w:i w:val="0"/>
          <w:iCs/>
          <w:lang w:val="en-US" w:eastAsia="zh-CN"/>
        </w:rPr>
        <w:t>Proposal 2. RAN2 to discuss whether to define a new state variable that holds the value of the SN following the SN of the RLC PDU that triggered the new timer (t-Receive).</w:t>
      </w:r>
    </w:p>
    <w:p w14:paraId="056D7D2A" w14:textId="77777777" w:rsidR="00B2657E" w:rsidRPr="00B2657E" w:rsidRDefault="00B2657E" w:rsidP="00B2657E">
      <w:pPr>
        <w:pStyle w:val="Comments"/>
        <w:rPr>
          <w:rFonts w:eastAsia="宋体"/>
          <w:b/>
          <w:bCs/>
          <w:i w:val="0"/>
          <w:iCs/>
          <w:lang w:val="en-US" w:eastAsia="zh-CN"/>
        </w:rPr>
      </w:pPr>
      <w:r w:rsidRPr="00B2657E">
        <w:rPr>
          <w:rFonts w:eastAsia="宋体"/>
          <w:b/>
          <w:bCs/>
          <w:i w:val="0"/>
          <w:iCs/>
          <w:lang w:val="en-US" w:eastAsia="zh-CN"/>
        </w:rPr>
        <w:lastRenderedPageBreak/>
        <w:t>Proposal 3. RAN2 to further discuss when a RLC SDU is received and RX_Next is updated to a value equal to or greater than that of the new state variable, the new timer (t-Receive) is stopped if it was already running.</w:t>
      </w:r>
    </w:p>
    <w:p w14:paraId="54676137" w14:textId="77777777" w:rsidR="00B2657E" w:rsidRPr="00B2657E" w:rsidRDefault="00B2657E" w:rsidP="00B2657E">
      <w:pPr>
        <w:pStyle w:val="Comments"/>
        <w:rPr>
          <w:rFonts w:eastAsia="宋体"/>
          <w:b/>
          <w:bCs/>
          <w:i w:val="0"/>
          <w:iCs/>
          <w:lang w:val="en-US" w:eastAsia="zh-CN"/>
        </w:rPr>
      </w:pPr>
      <w:r w:rsidRPr="00B2657E">
        <w:rPr>
          <w:rFonts w:eastAsia="宋体"/>
          <w:b/>
          <w:bCs/>
          <w:i w:val="0"/>
          <w:iCs/>
          <w:lang w:val="en-US" w:eastAsia="zh-CN"/>
        </w:rPr>
        <w:t>Proposal 4. Upon expiry of the new timer (t-Receive), the receiver RLC entity updates the RX_Next to the SN of the first RLC SDU with SN &gt; current RX_Next for which the RLC SDU has not been abandoned, and for which not all bytes have been received.</w:t>
      </w:r>
    </w:p>
    <w:p w14:paraId="56CF6828" w14:textId="74103916" w:rsidR="00BC1BCE" w:rsidRDefault="00B2657E" w:rsidP="002924E5">
      <w:pPr>
        <w:pStyle w:val="Comments"/>
        <w:rPr>
          <w:rFonts w:eastAsia="宋体"/>
          <w:b/>
          <w:bCs/>
          <w:i w:val="0"/>
          <w:iCs/>
          <w:lang w:val="en-US" w:eastAsia="zh-CN"/>
        </w:rPr>
      </w:pPr>
      <w:r w:rsidRPr="00B2657E">
        <w:rPr>
          <w:rFonts w:eastAsia="宋体"/>
          <w:b/>
          <w:bCs/>
          <w:i w:val="0"/>
          <w:iCs/>
          <w:lang w:val="en-US" w:eastAsia="zh-CN"/>
        </w:rPr>
        <w:t>Proposal 5. If the reception window is updated due to the expiry of t-Receive and t-Reassembly was still running for a RLC SDU that now falls outside the updated reception window, the t-Reassembly timer is stopped.</w:t>
      </w:r>
    </w:p>
    <w:p w14:paraId="5C5DA089" w14:textId="77777777" w:rsidR="00725FCB" w:rsidRDefault="00725FCB" w:rsidP="00725FCB">
      <w:pPr>
        <w:pStyle w:val="Comments"/>
        <w:rPr>
          <w:rFonts w:eastAsia="宋体"/>
          <w:b/>
          <w:bCs/>
          <w:i w:val="0"/>
          <w:iCs/>
          <w:lang w:val="en-US" w:eastAsia="zh-CN"/>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Pr>
          <w:rFonts w:eastAsia="宋体" w:hint="eastAsia"/>
          <w:b/>
          <w:bCs/>
          <w:i w:val="0"/>
          <w:iCs/>
          <w:lang w:val="en-US" w:eastAsia="zh-CN"/>
        </w:rPr>
        <w:t>6</w:t>
      </w:r>
      <w:r w:rsidRPr="00811AEE">
        <w:rPr>
          <w:rFonts w:eastAsia="宋体"/>
          <w:b/>
          <w:bCs/>
          <w:i w:val="0"/>
          <w:iCs/>
          <w:lang w:val="en-US" w:eastAsia="zh-CN"/>
        </w:rPr>
        <w:t xml:space="preserve">. </w:t>
      </w:r>
      <w:r w:rsidRPr="000F676C">
        <w:rPr>
          <w:rFonts w:eastAsia="宋体"/>
          <w:b/>
          <w:bCs/>
          <w:i w:val="0"/>
          <w:iCs/>
          <w:lang w:val="en-US" w:eastAsia="zh-CN"/>
        </w:rPr>
        <w:t xml:space="preserve">To achieve </w:t>
      </w:r>
      <w:r>
        <w:rPr>
          <w:rFonts w:eastAsia="宋体"/>
          <w:b/>
          <w:bCs/>
          <w:i w:val="0"/>
          <w:iCs/>
          <w:lang w:val="en-US" w:eastAsia="zh-CN"/>
        </w:rPr>
        <w:t xml:space="preserve">autonomous </w:t>
      </w:r>
      <w:r w:rsidRPr="000F676C">
        <w:rPr>
          <w:rFonts w:eastAsia="宋体"/>
          <w:b/>
          <w:bCs/>
          <w:i w:val="0"/>
          <w:iCs/>
          <w:lang w:val="en-US" w:eastAsia="zh-CN"/>
        </w:rPr>
        <w:t xml:space="preserve">retransmissions on RLC layer, RAN2 </w:t>
      </w:r>
      <w:r>
        <w:rPr>
          <w:rFonts w:eastAsia="宋体"/>
          <w:b/>
          <w:bCs/>
          <w:i w:val="0"/>
          <w:iCs/>
          <w:lang w:val="en-US" w:eastAsia="zh-CN"/>
        </w:rPr>
        <w:t>to</w:t>
      </w:r>
      <w:r w:rsidRPr="000F676C">
        <w:rPr>
          <w:rFonts w:eastAsia="宋体"/>
          <w:b/>
          <w:bCs/>
          <w:i w:val="0"/>
          <w:iCs/>
          <w:lang w:val="en-US" w:eastAsia="zh-CN"/>
        </w:rPr>
        <w:t xml:space="preserve"> </w:t>
      </w:r>
      <w:r>
        <w:rPr>
          <w:rFonts w:eastAsia="宋体" w:hint="eastAsia"/>
          <w:b/>
          <w:bCs/>
          <w:i w:val="0"/>
          <w:iCs/>
          <w:lang w:val="en-US" w:eastAsia="zh-CN"/>
        </w:rPr>
        <w:t xml:space="preserve">agree </w:t>
      </w:r>
      <w:r w:rsidRPr="000F676C">
        <w:rPr>
          <w:rFonts w:eastAsia="宋体"/>
          <w:b/>
          <w:bCs/>
          <w:i w:val="0"/>
          <w:iCs/>
          <w:lang w:val="en-US" w:eastAsia="zh-CN"/>
        </w:rPr>
        <w:t>the following:</w:t>
      </w:r>
    </w:p>
    <w:p w14:paraId="0EE48848" w14:textId="77777777" w:rsidR="00725FCB" w:rsidRPr="00BC33FE" w:rsidRDefault="00725FCB" w:rsidP="00725FCB">
      <w:pPr>
        <w:pStyle w:val="Comments"/>
        <w:numPr>
          <w:ilvl w:val="0"/>
          <w:numId w:val="9"/>
        </w:numPr>
        <w:rPr>
          <w:rFonts w:ascii="Times New Roman" w:hAnsi="Times New Roman"/>
          <w:sz w:val="20"/>
          <w:szCs w:val="20"/>
        </w:rPr>
      </w:pPr>
      <w:r w:rsidRPr="00281956">
        <w:rPr>
          <w:rFonts w:eastAsia="宋体"/>
          <w:b/>
          <w:bCs/>
          <w:i w:val="0"/>
          <w:iCs/>
          <w:lang w:val="en-US" w:eastAsia="zh-CN"/>
        </w:rPr>
        <w:t>RLC transmitter trigger</w:t>
      </w:r>
      <w:r>
        <w:rPr>
          <w:rFonts w:eastAsia="宋体" w:hint="eastAsia"/>
          <w:b/>
          <w:bCs/>
          <w:i w:val="0"/>
          <w:iCs/>
          <w:lang w:val="en-US" w:eastAsia="zh-CN"/>
        </w:rPr>
        <w:t>s</w:t>
      </w:r>
      <w:r w:rsidRPr="00281956">
        <w:rPr>
          <w:rFonts w:eastAsia="宋体"/>
          <w:b/>
          <w:bCs/>
          <w:i w:val="0"/>
          <w:iCs/>
          <w:lang w:val="en-US" w:eastAsia="zh-CN"/>
        </w:rPr>
        <w:t xml:space="preserve"> </w:t>
      </w:r>
      <w:r>
        <w:rPr>
          <w:rFonts w:eastAsia="宋体"/>
          <w:b/>
          <w:bCs/>
          <w:i w:val="0"/>
          <w:iCs/>
          <w:lang w:val="en-US" w:eastAsia="zh-CN"/>
        </w:rPr>
        <w:t xml:space="preserve">autonomous </w:t>
      </w:r>
      <w:r w:rsidRPr="00281956">
        <w:rPr>
          <w:rFonts w:eastAsia="宋体"/>
          <w:b/>
          <w:bCs/>
          <w:i w:val="0"/>
          <w:iCs/>
          <w:lang w:val="en-US" w:eastAsia="zh-CN"/>
        </w:rPr>
        <w:t>RLC retransmission for data</w:t>
      </w:r>
      <w:r>
        <w:rPr>
          <w:rFonts w:eastAsia="宋体" w:hint="eastAsia"/>
          <w:b/>
          <w:bCs/>
          <w:i w:val="0"/>
          <w:iCs/>
          <w:lang w:val="en-US" w:eastAsia="zh-CN"/>
        </w:rPr>
        <w:t xml:space="preserve"> with remaining delay below a threhold</w:t>
      </w:r>
      <w:r>
        <w:rPr>
          <w:rFonts w:eastAsia="宋体"/>
          <w:b/>
          <w:bCs/>
          <w:i w:val="0"/>
          <w:iCs/>
          <w:lang w:val="en-US" w:eastAsia="zh-CN"/>
        </w:rPr>
        <w:t>.</w:t>
      </w:r>
    </w:p>
    <w:p w14:paraId="704CE3D5" w14:textId="77777777" w:rsidR="00725FCB" w:rsidRPr="00815A5F" w:rsidRDefault="00725FCB" w:rsidP="00725FCB">
      <w:pPr>
        <w:pStyle w:val="Comments"/>
        <w:numPr>
          <w:ilvl w:val="0"/>
          <w:numId w:val="9"/>
        </w:numPr>
        <w:rPr>
          <w:rFonts w:ascii="Times New Roman" w:hAnsi="Times New Roman"/>
          <w:sz w:val="20"/>
          <w:szCs w:val="20"/>
        </w:rPr>
      </w:pPr>
      <w:r>
        <w:rPr>
          <w:rFonts w:eastAsia="宋体"/>
          <w:b/>
          <w:bCs/>
          <w:i w:val="0"/>
          <w:iCs/>
          <w:lang w:val="en-US" w:eastAsia="zh-CN"/>
        </w:rPr>
        <w:t>Additional conditions such as PSI-based threshold for triggering autonomous RLC retransmissions.</w:t>
      </w:r>
    </w:p>
    <w:p w14:paraId="03658CD3" w14:textId="77777777" w:rsidR="0084398A" w:rsidRDefault="0084398A" w:rsidP="0084398A">
      <w:pPr>
        <w:pStyle w:val="Comments"/>
        <w:rPr>
          <w:rFonts w:eastAsia="宋体"/>
          <w:b/>
          <w:bCs/>
          <w:i w:val="0"/>
          <w:iCs/>
          <w:lang w:val="en-US" w:eastAsia="zh-CN"/>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Pr>
          <w:rFonts w:eastAsia="宋体" w:hint="eastAsia"/>
          <w:b/>
          <w:bCs/>
          <w:i w:val="0"/>
          <w:iCs/>
          <w:lang w:val="en-US" w:eastAsia="zh-CN"/>
        </w:rPr>
        <w:t>7</w:t>
      </w:r>
      <w:r w:rsidRPr="00811AEE">
        <w:rPr>
          <w:rFonts w:eastAsia="宋体"/>
          <w:b/>
          <w:bCs/>
          <w:i w:val="0"/>
          <w:iCs/>
          <w:lang w:val="en-US" w:eastAsia="zh-CN"/>
        </w:rPr>
        <w:t xml:space="preserve">. </w:t>
      </w:r>
      <w:r w:rsidRPr="000F676C">
        <w:rPr>
          <w:rFonts w:eastAsia="宋体"/>
          <w:b/>
          <w:bCs/>
          <w:i w:val="0"/>
          <w:iCs/>
          <w:lang w:val="en-US" w:eastAsia="zh-CN"/>
        </w:rPr>
        <w:t xml:space="preserve">RAN2 </w:t>
      </w:r>
      <w:r>
        <w:rPr>
          <w:rFonts w:eastAsia="宋体"/>
          <w:b/>
          <w:bCs/>
          <w:i w:val="0"/>
          <w:iCs/>
          <w:lang w:val="en-US" w:eastAsia="zh-CN"/>
        </w:rPr>
        <w:t>to</w:t>
      </w:r>
      <w:r w:rsidRPr="000F676C">
        <w:rPr>
          <w:rFonts w:eastAsia="宋体"/>
          <w:b/>
          <w:bCs/>
          <w:i w:val="0"/>
          <w:iCs/>
          <w:lang w:val="en-US" w:eastAsia="zh-CN"/>
        </w:rPr>
        <w:t xml:space="preserve"> </w:t>
      </w:r>
      <w:r>
        <w:rPr>
          <w:rFonts w:eastAsia="宋体" w:hint="eastAsia"/>
          <w:b/>
          <w:bCs/>
          <w:i w:val="0"/>
          <w:iCs/>
          <w:lang w:val="en-US" w:eastAsia="zh-CN"/>
        </w:rPr>
        <w:t xml:space="preserve">agree </w:t>
      </w:r>
      <w:r w:rsidRPr="00281956">
        <w:rPr>
          <w:rFonts w:eastAsia="宋体"/>
          <w:b/>
          <w:bCs/>
          <w:i w:val="0"/>
          <w:iCs/>
          <w:lang w:val="en-US" w:eastAsia="zh-CN"/>
        </w:rPr>
        <w:t>RLC transmitter trigger</w:t>
      </w:r>
      <w:r>
        <w:rPr>
          <w:rFonts w:eastAsia="宋体" w:hint="eastAsia"/>
          <w:b/>
          <w:bCs/>
          <w:i w:val="0"/>
          <w:iCs/>
          <w:lang w:val="en-US" w:eastAsia="zh-CN"/>
        </w:rPr>
        <w:t>s</w:t>
      </w:r>
      <w:r w:rsidRPr="00281956">
        <w:rPr>
          <w:rFonts w:eastAsia="宋体"/>
          <w:b/>
          <w:bCs/>
          <w:i w:val="0"/>
          <w:iCs/>
          <w:lang w:val="en-US" w:eastAsia="zh-CN"/>
        </w:rPr>
        <w:t xml:space="preserve"> </w:t>
      </w:r>
      <w:r>
        <w:rPr>
          <w:rFonts w:eastAsia="宋体"/>
          <w:b/>
          <w:bCs/>
          <w:i w:val="0"/>
          <w:iCs/>
          <w:lang w:val="en-US" w:eastAsia="zh-CN"/>
        </w:rPr>
        <w:t>enhanced</w:t>
      </w:r>
      <w:r w:rsidRPr="00281956">
        <w:rPr>
          <w:rFonts w:eastAsia="宋体"/>
          <w:b/>
          <w:bCs/>
          <w:i w:val="0"/>
          <w:iCs/>
          <w:lang w:val="en-US" w:eastAsia="zh-CN"/>
        </w:rPr>
        <w:t xml:space="preserve"> polling </w:t>
      </w:r>
      <w:r>
        <w:rPr>
          <w:rFonts w:eastAsia="宋体" w:hint="eastAsia"/>
          <w:b/>
          <w:bCs/>
          <w:i w:val="0"/>
          <w:iCs/>
          <w:lang w:val="en-US" w:eastAsia="zh-CN"/>
        </w:rPr>
        <w:t xml:space="preserve">based on PDU set </w:t>
      </w:r>
      <w:r w:rsidRPr="00281956">
        <w:rPr>
          <w:rFonts w:eastAsia="宋体"/>
          <w:b/>
          <w:bCs/>
          <w:i w:val="0"/>
          <w:iCs/>
          <w:lang w:val="en-US" w:eastAsia="zh-CN"/>
        </w:rPr>
        <w:t>for data</w:t>
      </w:r>
      <w:r>
        <w:rPr>
          <w:rFonts w:eastAsia="宋体" w:hint="eastAsia"/>
          <w:b/>
          <w:bCs/>
          <w:i w:val="0"/>
          <w:iCs/>
          <w:lang w:val="en-US" w:eastAsia="zh-CN"/>
        </w:rPr>
        <w:t xml:space="preserve"> with remaining delay below a threhold</w:t>
      </w:r>
      <w:r w:rsidRPr="00811AEE">
        <w:rPr>
          <w:rFonts w:eastAsia="宋体"/>
          <w:b/>
          <w:bCs/>
          <w:i w:val="0"/>
          <w:iCs/>
          <w:lang w:val="en-US" w:eastAsia="zh-CN"/>
        </w:rPr>
        <w:t>.</w:t>
      </w:r>
    </w:p>
    <w:p w14:paraId="169D2BE3" w14:textId="4724124F" w:rsidR="00B2657E" w:rsidRPr="00B2657E" w:rsidRDefault="00B2657E" w:rsidP="00B2657E">
      <w:pPr>
        <w:pStyle w:val="Comments"/>
        <w:rPr>
          <w:rFonts w:eastAsia="宋体"/>
          <w:b/>
          <w:bCs/>
          <w:i w:val="0"/>
          <w:iCs/>
          <w:lang w:val="en-US" w:eastAsia="zh-CN"/>
        </w:rPr>
      </w:pPr>
      <w:r w:rsidRPr="00B2657E">
        <w:rPr>
          <w:rFonts w:eastAsia="宋体"/>
          <w:b/>
          <w:bCs/>
          <w:i w:val="0"/>
          <w:iCs/>
          <w:lang w:val="en-US" w:eastAsia="zh-CN"/>
        </w:rPr>
        <w:t xml:space="preserve">Proposal </w:t>
      </w:r>
      <w:r w:rsidR="009D6B30">
        <w:rPr>
          <w:rFonts w:eastAsia="宋体" w:hint="eastAsia"/>
          <w:b/>
          <w:bCs/>
          <w:i w:val="0"/>
          <w:iCs/>
          <w:lang w:val="en-US" w:eastAsia="zh-CN"/>
        </w:rPr>
        <w:t>8</w:t>
      </w:r>
      <w:r w:rsidRPr="00B2657E">
        <w:rPr>
          <w:rFonts w:eastAsia="宋体"/>
          <w:b/>
          <w:bCs/>
          <w:i w:val="0"/>
          <w:iCs/>
          <w:lang w:val="en-US" w:eastAsia="zh-CN"/>
        </w:rPr>
        <w:t>. When network configures both autonomous retransmission and enhanced polling for a single RLC entity, the two features are separately configured with different triggering thresholds.</w:t>
      </w:r>
    </w:p>
    <w:p w14:paraId="3F552AF8" w14:textId="6EED2B28" w:rsidR="00B2657E" w:rsidRDefault="00B2657E" w:rsidP="00B2657E">
      <w:pPr>
        <w:pStyle w:val="Comments"/>
        <w:rPr>
          <w:rFonts w:eastAsia="宋体"/>
          <w:b/>
          <w:bCs/>
          <w:i w:val="0"/>
          <w:iCs/>
          <w:lang w:val="en-US" w:eastAsia="zh-CN"/>
        </w:rPr>
      </w:pPr>
      <w:r w:rsidRPr="00B2657E">
        <w:rPr>
          <w:rFonts w:eastAsia="宋体"/>
          <w:b/>
          <w:bCs/>
          <w:i w:val="0"/>
          <w:iCs/>
          <w:lang w:val="en-US" w:eastAsia="zh-CN"/>
        </w:rPr>
        <w:t xml:space="preserve">Proposal </w:t>
      </w:r>
      <w:r w:rsidR="009D6B30">
        <w:rPr>
          <w:rFonts w:eastAsia="宋体" w:hint="eastAsia"/>
          <w:b/>
          <w:bCs/>
          <w:i w:val="0"/>
          <w:iCs/>
          <w:lang w:val="en-US" w:eastAsia="zh-CN"/>
        </w:rPr>
        <w:t>9</w:t>
      </w:r>
      <w:r w:rsidRPr="00B2657E">
        <w:rPr>
          <w:rFonts w:eastAsia="宋体"/>
          <w:b/>
          <w:bCs/>
          <w:i w:val="0"/>
          <w:iCs/>
          <w:lang w:val="en-US" w:eastAsia="zh-CN"/>
        </w:rPr>
        <w:t>. RAN2 to consider having cancellation conditions for enhanced polling and autonomous retransmission based on the reception of status report(s).</w:t>
      </w:r>
    </w:p>
    <w:p w14:paraId="35AE8BFC" w14:textId="172CF99F" w:rsidR="00B2657E" w:rsidRPr="0008730D" w:rsidRDefault="00B2657E" w:rsidP="00B2657E">
      <w:pPr>
        <w:pStyle w:val="Comments"/>
        <w:rPr>
          <w:rFonts w:eastAsia="宋体"/>
          <w:b/>
          <w:bCs/>
          <w:i w:val="0"/>
          <w:iCs/>
          <w:lang w:val="en-US" w:eastAsia="zh-CN"/>
        </w:rPr>
      </w:pPr>
      <w:r w:rsidRPr="00B2657E">
        <w:rPr>
          <w:rFonts w:eastAsia="宋体"/>
          <w:b/>
          <w:bCs/>
          <w:i w:val="0"/>
          <w:iCs/>
          <w:lang w:val="en-US" w:eastAsia="zh-CN"/>
        </w:rPr>
        <w:t xml:space="preserve">Proposal </w:t>
      </w:r>
      <w:r w:rsidR="009D6B30">
        <w:rPr>
          <w:rFonts w:eastAsia="宋体" w:hint="eastAsia"/>
          <w:b/>
          <w:bCs/>
          <w:i w:val="0"/>
          <w:iCs/>
          <w:lang w:val="en-US" w:eastAsia="zh-CN"/>
        </w:rPr>
        <w:t>10</w:t>
      </w:r>
      <w:r w:rsidRPr="00B2657E">
        <w:rPr>
          <w:rFonts w:eastAsia="宋体"/>
          <w:b/>
          <w:bCs/>
          <w:i w:val="0"/>
          <w:iCs/>
          <w:lang w:val="en-US" w:eastAsia="zh-CN"/>
        </w:rPr>
        <w:t>. The enhanced option(s) to achieve timely retransmissions on RLC layer is configured per RLC entiy by RRC.</w:t>
      </w:r>
    </w:p>
    <w:p w14:paraId="696919B3" w14:textId="77777777" w:rsidR="0092224B" w:rsidRPr="00B944A0"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0A08BB72" w14:textId="77777777" w:rsidR="0019258A" w:rsidRDefault="00E9174A" w:rsidP="0019258A">
      <w:pPr>
        <w:pStyle w:val="References"/>
      </w:pPr>
      <w:r>
        <w:t>TS 38.32</w:t>
      </w:r>
      <w:r w:rsidR="0027311F">
        <w:t>2</w:t>
      </w:r>
      <w:r>
        <w:t xml:space="preserve"> v 18.0.0</w:t>
      </w:r>
    </w:p>
    <w:p w14:paraId="68DDECF0" w14:textId="76296547" w:rsidR="0019258A" w:rsidRPr="0019258A" w:rsidRDefault="00AA5861" w:rsidP="0019258A">
      <w:pPr>
        <w:pStyle w:val="References"/>
      </w:pPr>
      <w:r w:rsidRPr="00AA5861">
        <w:t>R</w:t>
      </w:r>
      <w:r w:rsidR="0064309A" w:rsidRPr="0064309A">
        <w:t>2-2410287</w:t>
      </w:r>
      <w:r w:rsidR="0019258A" w:rsidRPr="0019258A">
        <w:t>, AM RLC enhancement, Lenovo</w:t>
      </w:r>
    </w:p>
    <w:sectPr w:rsidR="0019258A" w:rsidRPr="0019258A"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50D1F" w14:textId="77777777" w:rsidR="003C34A3" w:rsidRDefault="003C34A3">
      <w:r>
        <w:separator/>
      </w:r>
    </w:p>
  </w:endnote>
  <w:endnote w:type="continuationSeparator" w:id="0">
    <w:p w14:paraId="7C78DA2E" w14:textId="77777777" w:rsidR="003C34A3" w:rsidRDefault="003C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DA935" w14:textId="77777777" w:rsidR="003C34A3" w:rsidRDefault="003C34A3">
      <w:r>
        <w:separator/>
      </w:r>
    </w:p>
  </w:footnote>
  <w:footnote w:type="continuationSeparator" w:id="0">
    <w:p w14:paraId="18B45591" w14:textId="77777777" w:rsidR="003C34A3" w:rsidRDefault="003C34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FB2B26"/>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71D7"/>
    <w:multiLevelType w:val="hybridMultilevel"/>
    <w:tmpl w:val="2EB09696"/>
    <w:lvl w:ilvl="0" w:tplc="8A9E5988">
      <w:start w:val="1"/>
      <w:numFmt w:val="decimal"/>
      <w:lvlText w:val="%1."/>
      <w:lvlJc w:val="left"/>
      <w:pPr>
        <w:ind w:left="1020" w:hanging="360"/>
      </w:pPr>
    </w:lvl>
    <w:lvl w:ilvl="1" w:tplc="2D9C439A">
      <w:start w:val="1"/>
      <w:numFmt w:val="decimal"/>
      <w:lvlText w:val="%2."/>
      <w:lvlJc w:val="left"/>
      <w:pPr>
        <w:ind w:left="1020" w:hanging="360"/>
      </w:pPr>
    </w:lvl>
    <w:lvl w:ilvl="2" w:tplc="BE6E2CD4">
      <w:start w:val="1"/>
      <w:numFmt w:val="decimal"/>
      <w:lvlText w:val="%3."/>
      <w:lvlJc w:val="left"/>
      <w:pPr>
        <w:ind w:left="1020" w:hanging="360"/>
      </w:pPr>
    </w:lvl>
    <w:lvl w:ilvl="3" w:tplc="286C3C2C">
      <w:start w:val="1"/>
      <w:numFmt w:val="decimal"/>
      <w:lvlText w:val="%4."/>
      <w:lvlJc w:val="left"/>
      <w:pPr>
        <w:ind w:left="1020" w:hanging="360"/>
      </w:pPr>
    </w:lvl>
    <w:lvl w:ilvl="4" w:tplc="E392D654">
      <w:start w:val="1"/>
      <w:numFmt w:val="decimal"/>
      <w:lvlText w:val="%5."/>
      <w:lvlJc w:val="left"/>
      <w:pPr>
        <w:ind w:left="1020" w:hanging="360"/>
      </w:pPr>
    </w:lvl>
    <w:lvl w:ilvl="5" w:tplc="CFCEC370">
      <w:start w:val="1"/>
      <w:numFmt w:val="decimal"/>
      <w:lvlText w:val="%6."/>
      <w:lvlJc w:val="left"/>
      <w:pPr>
        <w:ind w:left="1020" w:hanging="360"/>
      </w:pPr>
    </w:lvl>
    <w:lvl w:ilvl="6" w:tplc="55EE0A28">
      <w:start w:val="1"/>
      <w:numFmt w:val="decimal"/>
      <w:lvlText w:val="%7."/>
      <w:lvlJc w:val="left"/>
      <w:pPr>
        <w:ind w:left="1020" w:hanging="360"/>
      </w:pPr>
    </w:lvl>
    <w:lvl w:ilvl="7" w:tplc="031A3F20">
      <w:start w:val="1"/>
      <w:numFmt w:val="decimal"/>
      <w:lvlText w:val="%8."/>
      <w:lvlJc w:val="left"/>
      <w:pPr>
        <w:ind w:left="1020" w:hanging="360"/>
      </w:pPr>
    </w:lvl>
    <w:lvl w:ilvl="8" w:tplc="384E9524">
      <w:start w:val="1"/>
      <w:numFmt w:val="decimal"/>
      <w:lvlText w:val="%9."/>
      <w:lvlJc w:val="left"/>
      <w:pPr>
        <w:ind w:left="1020" w:hanging="360"/>
      </w:pPr>
    </w:lvl>
  </w:abstractNum>
  <w:abstractNum w:abstractNumId="7"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826515D"/>
    <w:multiLevelType w:val="hybridMultilevel"/>
    <w:tmpl w:val="1C703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41C27181"/>
    <w:multiLevelType w:val="hybridMultilevel"/>
    <w:tmpl w:val="6ECA97E0"/>
    <w:lvl w:ilvl="0" w:tplc="EF1A55F8">
      <w:start w:val="1"/>
      <w:numFmt w:val="decimal"/>
      <w:lvlText w:val="%1."/>
      <w:lvlJc w:val="left"/>
      <w:pPr>
        <w:ind w:left="1020" w:hanging="360"/>
      </w:pPr>
    </w:lvl>
    <w:lvl w:ilvl="1" w:tplc="5BFC5802">
      <w:start w:val="1"/>
      <w:numFmt w:val="decimal"/>
      <w:lvlText w:val="%2."/>
      <w:lvlJc w:val="left"/>
      <w:pPr>
        <w:ind w:left="1020" w:hanging="360"/>
      </w:pPr>
    </w:lvl>
    <w:lvl w:ilvl="2" w:tplc="ABE6042A">
      <w:start w:val="1"/>
      <w:numFmt w:val="decimal"/>
      <w:lvlText w:val="%3."/>
      <w:lvlJc w:val="left"/>
      <w:pPr>
        <w:ind w:left="1020" w:hanging="360"/>
      </w:pPr>
    </w:lvl>
    <w:lvl w:ilvl="3" w:tplc="1318D25E">
      <w:start w:val="1"/>
      <w:numFmt w:val="decimal"/>
      <w:lvlText w:val="%4."/>
      <w:lvlJc w:val="left"/>
      <w:pPr>
        <w:ind w:left="1020" w:hanging="360"/>
      </w:pPr>
    </w:lvl>
    <w:lvl w:ilvl="4" w:tplc="0FA6B45A">
      <w:start w:val="1"/>
      <w:numFmt w:val="decimal"/>
      <w:lvlText w:val="%5."/>
      <w:lvlJc w:val="left"/>
      <w:pPr>
        <w:ind w:left="1020" w:hanging="360"/>
      </w:pPr>
    </w:lvl>
    <w:lvl w:ilvl="5" w:tplc="70A256D0">
      <w:start w:val="1"/>
      <w:numFmt w:val="decimal"/>
      <w:lvlText w:val="%6."/>
      <w:lvlJc w:val="left"/>
      <w:pPr>
        <w:ind w:left="1020" w:hanging="360"/>
      </w:pPr>
    </w:lvl>
    <w:lvl w:ilvl="6" w:tplc="DF06A9B8">
      <w:start w:val="1"/>
      <w:numFmt w:val="decimal"/>
      <w:lvlText w:val="%7."/>
      <w:lvlJc w:val="left"/>
      <w:pPr>
        <w:ind w:left="1020" w:hanging="360"/>
      </w:pPr>
    </w:lvl>
    <w:lvl w:ilvl="7" w:tplc="6B701E72">
      <w:start w:val="1"/>
      <w:numFmt w:val="decimal"/>
      <w:lvlText w:val="%8."/>
      <w:lvlJc w:val="left"/>
      <w:pPr>
        <w:ind w:left="1020" w:hanging="360"/>
      </w:pPr>
    </w:lvl>
    <w:lvl w:ilvl="8" w:tplc="5F7C7D70">
      <w:start w:val="1"/>
      <w:numFmt w:val="decimal"/>
      <w:lvlText w:val="%9."/>
      <w:lvlJc w:val="left"/>
      <w:pPr>
        <w:ind w:left="1020" w:hanging="360"/>
      </w:pPr>
    </w:lvl>
  </w:abstractNum>
  <w:abstractNum w:abstractNumId="11"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971274C"/>
    <w:multiLevelType w:val="hybridMultilevel"/>
    <w:tmpl w:val="02640F72"/>
    <w:lvl w:ilvl="0" w:tplc="CB9481C6">
      <w:numFmt w:val="bullet"/>
      <w:lvlText w:val="-"/>
      <w:lvlJc w:val="left"/>
      <w:pPr>
        <w:ind w:left="360" w:hanging="360"/>
      </w:pPr>
      <w:rPr>
        <w:rFonts w:ascii="Arial" w:eastAsia="宋体" w:hAnsi="Arial" w:cs="Arial" w:hint="default"/>
        <w:b/>
        <w:i w:val="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0FB069C"/>
    <w:multiLevelType w:val="hybridMultilevel"/>
    <w:tmpl w:val="842E3ACC"/>
    <w:lvl w:ilvl="0" w:tplc="EC96D3D6">
      <w:start w:val="1"/>
      <w:numFmt w:val="decimal"/>
      <w:lvlText w:val="%1."/>
      <w:lvlJc w:val="left"/>
      <w:pPr>
        <w:ind w:left="1020" w:hanging="360"/>
      </w:pPr>
    </w:lvl>
    <w:lvl w:ilvl="1" w:tplc="31EC79D8">
      <w:start w:val="1"/>
      <w:numFmt w:val="decimal"/>
      <w:lvlText w:val="%2."/>
      <w:lvlJc w:val="left"/>
      <w:pPr>
        <w:ind w:left="1020" w:hanging="360"/>
      </w:pPr>
    </w:lvl>
    <w:lvl w:ilvl="2" w:tplc="F54E6644">
      <w:start w:val="1"/>
      <w:numFmt w:val="decimal"/>
      <w:lvlText w:val="%3."/>
      <w:lvlJc w:val="left"/>
      <w:pPr>
        <w:ind w:left="1020" w:hanging="360"/>
      </w:pPr>
    </w:lvl>
    <w:lvl w:ilvl="3" w:tplc="B0F8C92C">
      <w:start w:val="1"/>
      <w:numFmt w:val="decimal"/>
      <w:lvlText w:val="%4."/>
      <w:lvlJc w:val="left"/>
      <w:pPr>
        <w:ind w:left="1020" w:hanging="360"/>
      </w:pPr>
    </w:lvl>
    <w:lvl w:ilvl="4" w:tplc="1FEAAE52">
      <w:start w:val="1"/>
      <w:numFmt w:val="decimal"/>
      <w:lvlText w:val="%5."/>
      <w:lvlJc w:val="left"/>
      <w:pPr>
        <w:ind w:left="1020" w:hanging="360"/>
      </w:pPr>
    </w:lvl>
    <w:lvl w:ilvl="5" w:tplc="0B12EE08">
      <w:start w:val="1"/>
      <w:numFmt w:val="decimal"/>
      <w:lvlText w:val="%6."/>
      <w:lvlJc w:val="left"/>
      <w:pPr>
        <w:ind w:left="1020" w:hanging="360"/>
      </w:pPr>
    </w:lvl>
    <w:lvl w:ilvl="6" w:tplc="4DA4E034">
      <w:start w:val="1"/>
      <w:numFmt w:val="decimal"/>
      <w:lvlText w:val="%7."/>
      <w:lvlJc w:val="left"/>
      <w:pPr>
        <w:ind w:left="1020" w:hanging="360"/>
      </w:pPr>
    </w:lvl>
    <w:lvl w:ilvl="7" w:tplc="CACC992A">
      <w:start w:val="1"/>
      <w:numFmt w:val="decimal"/>
      <w:lvlText w:val="%8."/>
      <w:lvlJc w:val="left"/>
      <w:pPr>
        <w:ind w:left="1020" w:hanging="360"/>
      </w:pPr>
    </w:lvl>
    <w:lvl w:ilvl="8" w:tplc="7CF2E392">
      <w:start w:val="1"/>
      <w:numFmt w:val="decimal"/>
      <w:lvlText w:val="%9."/>
      <w:lvlJc w:val="left"/>
      <w:pPr>
        <w:ind w:left="1020" w:hanging="36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A176C0D"/>
    <w:multiLevelType w:val="hybridMultilevel"/>
    <w:tmpl w:val="3496E0E2"/>
    <w:lvl w:ilvl="0" w:tplc="485415CA">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A804CC"/>
    <w:multiLevelType w:val="hybridMultilevel"/>
    <w:tmpl w:val="62E082A4"/>
    <w:lvl w:ilvl="0" w:tplc="351CBE6C">
      <w:start w:val="1"/>
      <w:numFmt w:val="decimal"/>
      <w:lvlText w:val="%1."/>
      <w:lvlJc w:val="left"/>
      <w:pPr>
        <w:ind w:left="720" w:hanging="360"/>
      </w:pPr>
    </w:lvl>
    <w:lvl w:ilvl="1" w:tplc="DF88EF3E">
      <w:start w:val="1"/>
      <w:numFmt w:val="decimal"/>
      <w:lvlText w:val="%2."/>
      <w:lvlJc w:val="left"/>
      <w:pPr>
        <w:ind w:left="720" w:hanging="360"/>
      </w:pPr>
    </w:lvl>
    <w:lvl w:ilvl="2" w:tplc="C50849F2">
      <w:start w:val="1"/>
      <w:numFmt w:val="decimal"/>
      <w:lvlText w:val="%3."/>
      <w:lvlJc w:val="left"/>
      <w:pPr>
        <w:ind w:left="720" w:hanging="360"/>
      </w:pPr>
    </w:lvl>
    <w:lvl w:ilvl="3" w:tplc="60340A9C">
      <w:start w:val="1"/>
      <w:numFmt w:val="decimal"/>
      <w:lvlText w:val="%4."/>
      <w:lvlJc w:val="left"/>
      <w:pPr>
        <w:ind w:left="720" w:hanging="360"/>
      </w:pPr>
    </w:lvl>
    <w:lvl w:ilvl="4" w:tplc="58FC2C0A">
      <w:start w:val="1"/>
      <w:numFmt w:val="decimal"/>
      <w:lvlText w:val="%5."/>
      <w:lvlJc w:val="left"/>
      <w:pPr>
        <w:ind w:left="720" w:hanging="360"/>
      </w:pPr>
    </w:lvl>
    <w:lvl w:ilvl="5" w:tplc="F670A7D6">
      <w:start w:val="1"/>
      <w:numFmt w:val="decimal"/>
      <w:lvlText w:val="%6."/>
      <w:lvlJc w:val="left"/>
      <w:pPr>
        <w:ind w:left="720" w:hanging="360"/>
      </w:pPr>
    </w:lvl>
    <w:lvl w:ilvl="6" w:tplc="4AD2B4AC">
      <w:start w:val="1"/>
      <w:numFmt w:val="decimal"/>
      <w:lvlText w:val="%7."/>
      <w:lvlJc w:val="left"/>
      <w:pPr>
        <w:ind w:left="720" w:hanging="360"/>
      </w:pPr>
    </w:lvl>
    <w:lvl w:ilvl="7" w:tplc="DC5AF96C">
      <w:start w:val="1"/>
      <w:numFmt w:val="decimal"/>
      <w:lvlText w:val="%8."/>
      <w:lvlJc w:val="left"/>
      <w:pPr>
        <w:ind w:left="720" w:hanging="360"/>
      </w:pPr>
    </w:lvl>
    <w:lvl w:ilvl="8" w:tplc="4264476E">
      <w:start w:val="1"/>
      <w:numFmt w:val="decimal"/>
      <w:lvlText w:val="%9."/>
      <w:lvlJc w:val="left"/>
      <w:pPr>
        <w:ind w:left="720" w:hanging="360"/>
      </w:pPr>
    </w:lvl>
  </w:abstractNum>
  <w:abstractNum w:abstractNumId="19"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num w:numId="1" w16cid:durableId="672758237">
    <w:abstractNumId w:val="16"/>
  </w:num>
  <w:num w:numId="2" w16cid:durableId="1955479715">
    <w:abstractNumId w:val="1"/>
  </w:num>
  <w:num w:numId="3" w16cid:durableId="598834274">
    <w:abstractNumId w:val="22"/>
  </w:num>
  <w:num w:numId="4" w16cid:durableId="122966817">
    <w:abstractNumId w:val="21"/>
  </w:num>
  <w:num w:numId="5" w16cid:durableId="668557065">
    <w:abstractNumId w:val="9"/>
  </w:num>
  <w:num w:numId="6" w16cid:durableId="497421839">
    <w:abstractNumId w:val="13"/>
  </w:num>
  <w:num w:numId="7" w16cid:durableId="579410160">
    <w:abstractNumId w:val="4"/>
  </w:num>
  <w:num w:numId="8" w16cid:durableId="235212564">
    <w:abstractNumId w:val="11"/>
  </w:num>
  <w:num w:numId="9" w16cid:durableId="532040913">
    <w:abstractNumId w:val="17"/>
  </w:num>
  <w:num w:numId="10" w16cid:durableId="1634167784">
    <w:abstractNumId w:val="0"/>
  </w:num>
  <w:num w:numId="11" w16cid:durableId="1919513239">
    <w:abstractNumId w:val="14"/>
  </w:num>
  <w:num w:numId="12" w16cid:durableId="918557400">
    <w:abstractNumId w:val="7"/>
  </w:num>
  <w:num w:numId="13" w16cid:durableId="235474882">
    <w:abstractNumId w:val="20"/>
  </w:num>
  <w:num w:numId="14" w16cid:durableId="1986740894">
    <w:abstractNumId w:val="3"/>
  </w:num>
  <w:num w:numId="15" w16cid:durableId="235868144">
    <w:abstractNumId w:val="5"/>
  </w:num>
  <w:num w:numId="16" w16cid:durableId="396784411">
    <w:abstractNumId w:val="19"/>
  </w:num>
  <w:num w:numId="17" w16cid:durableId="888683823">
    <w:abstractNumId w:val="12"/>
  </w:num>
  <w:num w:numId="18" w16cid:durableId="1702434451">
    <w:abstractNumId w:val="10"/>
  </w:num>
  <w:num w:numId="19" w16cid:durableId="278560">
    <w:abstractNumId w:val="6"/>
  </w:num>
  <w:num w:numId="20" w16cid:durableId="1675953525">
    <w:abstractNumId w:val="18"/>
  </w:num>
  <w:num w:numId="21" w16cid:durableId="67309232">
    <w:abstractNumId w:val="15"/>
  </w:num>
  <w:num w:numId="22" w16cid:durableId="513345211">
    <w:abstractNumId w:val="8"/>
  </w:num>
  <w:num w:numId="23" w16cid:durableId="46427696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22B4"/>
    <w:rsid w:val="00002F20"/>
    <w:rsid w:val="00003975"/>
    <w:rsid w:val="00004A15"/>
    <w:rsid w:val="00004A3F"/>
    <w:rsid w:val="00004D3A"/>
    <w:rsid w:val="000057A4"/>
    <w:rsid w:val="00006180"/>
    <w:rsid w:val="000067DE"/>
    <w:rsid w:val="0000741E"/>
    <w:rsid w:val="0000767F"/>
    <w:rsid w:val="00007A88"/>
    <w:rsid w:val="00010666"/>
    <w:rsid w:val="00010D7D"/>
    <w:rsid w:val="00010E41"/>
    <w:rsid w:val="00011E2C"/>
    <w:rsid w:val="00012486"/>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4035"/>
    <w:rsid w:val="000342E8"/>
    <w:rsid w:val="000346FF"/>
    <w:rsid w:val="0003500D"/>
    <w:rsid w:val="00035B92"/>
    <w:rsid w:val="00035BC6"/>
    <w:rsid w:val="00035F70"/>
    <w:rsid w:val="000363B0"/>
    <w:rsid w:val="000363C3"/>
    <w:rsid w:val="00036A9F"/>
    <w:rsid w:val="00036C7E"/>
    <w:rsid w:val="00036EF3"/>
    <w:rsid w:val="0003755F"/>
    <w:rsid w:val="00037D43"/>
    <w:rsid w:val="000400EB"/>
    <w:rsid w:val="000413B9"/>
    <w:rsid w:val="000415DD"/>
    <w:rsid w:val="00041E8D"/>
    <w:rsid w:val="000422D2"/>
    <w:rsid w:val="00042454"/>
    <w:rsid w:val="000425ED"/>
    <w:rsid w:val="00042AE0"/>
    <w:rsid w:val="00042D3C"/>
    <w:rsid w:val="00042F4B"/>
    <w:rsid w:val="0004344C"/>
    <w:rsid w:val="0004355E"/>
    <w:rsid w:val="00043F6C"/>
    <w:rsid w:val="000446E8"/>
    <w:rsid w:val="00044919"/>
    <w:rsid w:val="00044922"/>
    <w:rsid w:val="000452F4"/>
    <w:rsid w:val="00045816"/>
    <w:rsid w:val="0004583B"/>
    <w:rsid w:val="000458F5"/>
    <w:rsid w:val="00045E2E"/>
    <w:rsid w:val="00046335"/>
    <w:rsid w:val="00046603"/>
    <w:rsid w:val="00046912"/>
    <w:rsid w:val="000479BC"/>
    <w:rsid w:val="00047D0C"/>
    <w:rsid w:val="00050039"/>
    <w:rsid w:val="00050C60"/>
    <w:rsid w:val="00050E9B"/>
    <w:rsid w:val="00051049"/>
    <w:rsid w:val="000511E4"/>
    <w:rsid w:val="000515A4"/>
    <w:rsid w:val="000517ED"/>
    <w:rsid w:val="00052367"/>
    <w:rsid w:val="000524EC"/>
    <w:rsid w:val="00053039"/>
    <w:rsid w:val="00053CF8"/>
    <w:rsid w:val="000549A4"/>
    <w:rsid w:val="00055740"/>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517"/>
    <w:rsid w:val="00091582"/>
    <w:rsid w:val="00091E69"/>
    <w:rsid w:val="00091E91"/>
    <w:rsid w:val="000924CF"/>
    <w:rsid w:val="000926EB"/>
    <w:rsid w:val="00092864"/>
    <w:rsid w:val="00092B34"/>
    <w:rsid w:val="00092B6B"/>
    <w:rsid w:val="000935CE"/>
    <w:rsid w:val="000938AD"/>
    <w:rsid w:val="00093A25"/>
    <w:rsid w:val="00094281"/>
    <w:rsid w:val="000946CF"/>
    <w:rsid w:val="00094BC3"/>
    <w:rsid w:val="00094D05"/>
    <w:rsid w:val="00094FAB"/>
    <w:rsid w:val="00095723"/>
    <w:rsid w:val="00096088"/>
    <w:rsid w:val="000966B5"/>
    <w:rsid w:val="00096D44"/>
    <w:rsid w:val="0009722A"/>
    <w:rsid w:val="000A04AF"/>
    <w:rsid w:val="000A0FB2"/>
    <w:rsid w:val="000A12BD"/>
    <w:rsid w:val="000A1A55"/>
    <w:rsid w:val="000A1B48"/>
    <w:rsid w:val="000A268A"/>
    <w:rsid w:val="000A3166"/>
    <w:rsid w:val="000A3459"/>
    <w:rsid w:val="000A373D"/>
    <w:rsid w:val="000A3DA5"/>
    <w:rsid w:val="000A48A7"/>
    <w:rsid w:val="000A4CA1"/>
    <w:rsid w:val="000A51A8"/>
    <w:rsid w:val="000A5296"/>
    <w:rsid w:val="000A533C"/>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F68"/>
    <w:rsid w:val="000B1340"/>
    <w:rsid w:val="000B18B4"/>
    <w:rsid w:val="000B1F84"/>
    <w:rsid w:val="000B2C0C"/>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734"/>
    <w:rsid w:val="000E075B"/>
    <w:rsid w:val="000E1054"/>
    <w:rsid w:val="000E12EF"/>
    <w:rsid w:val="000E1A28"/>
    <w:rsid w:val="000E22F2"/>
    <w:rsid w:val="000E2844"/>
    <w:rsid w:val="000E3645"/>
    <w:rsid w:val="000E3722"/>
    <w:rsid w:val="000E38A1"/>
    <w:rsid w:val="000E3E54"/>
    <w:rsid w:val="000E3FCB"/>
    <w:rsid w:val="000E413D"/>
    <w:rsid w:val="000E4193"/>
    <w:rsid w:val="000E4610"/>
    <w:rsid w:val="000E4841"/>
    <w:rsid w:val="000E4D55"/>
    <w:rsid w:val="000E4FFE"/>
    <w:rsid w:val="000E5A53"/>
    <w:rsid w:val="000E6170"/>
    <w:rsid w:val="000E627D"/>
    <w:rsid w:val="000E6D3E"/>
    <w:rsid w:val="000E6E4D"/>
    <w:rsid w:val="000E6ED6"/>
    <w:rsid w:val="000E75FF"/>
    <w:rsid w:val="000E77FA"/>
    <w:rsid w:val="000E78A2"/>
    <w:rsid w:val="000F0B9A"/>
    <w:rsid w:val="000F0D54"/>
    <w:rsid w:val="000F0FD5"/>
    <w:rsid w:val="000F13F9"/>
    <w:rsid w:val="000F1C67"/>
    <w:rsid w:val="000F1F63"/>
    <w:rsid w:val="000F1F83"/>
    <w:rsid w:val="000F29D0"/>
    <w:rsid w:val="000F2D8B"/>
    <w:rsid w:val="000F37E5"/>
    <w:rsid w:val="000F405A"/>
    <w:rsid w:val="000F430C"/>
    <w:rsid w:val="000F459E"/>
    <w:rsid w:val="000F4ADD"/>
    <w:rsid w:val="000F4C2A"/>
    <w:rsid w:val="000F4E56"/>
    <w:rsid w:val="000F4F5D"/>
    <w:rsid w:val="000F52DD"/>
    <w:rsid w:val="000F5F7E"/>
    <w:rsid w:val="000F60B1"/>
    <w:rsid w:val="000F6297"/>
    <w:rsid w:val="000F676C"/>
    <w:rsid w:val="000F6E9D"/>
    <w:rsid w:val="000F779D"/>
    <w:rsid w:val="00100085"/>
    <w:rsid w:val="001002A2"/>
    <w:rsid w:val="00100F02"/>
    <w:rsid w:val="001012F4"/>
    <w:rsid w:val="0010154E"/>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7D8"/>
    <w:rsid w:val="00105C96"/>
    <w:rsid w:val="00105DA8"/>
    <w:rsid w:val="0010625B"/>
    <w:rsid w:val="001062BA"/>
    <w:rsid w:val="00106A8F"/>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887"/>
    <w:rsid w:val="001159A4"/>
    <w:rsid w:val="00115B03"/>
    <w:rsid w:val="00116445"/>
    <w:rsid w:val="00116880"/>
    <w:rsid w:val="00116C57"/>
    <w:rsid w:val="0011707B"/>
    <w:rsid w:val="001179FE"/>
    <w:rsid w:val="00120390"/>
    <w:rsid w:val="0012048F"/>
    <w:rsid w:val="00120C8F"/>
    <w:rsid w:val="00120F0C"/>
    <w:rsid w:val="001212F3"/>
    <w:rsid w:val="0012212C"/>
    <w:rsid w:val="001221B3"/>
    <w:rsid w:val="001225F4"/>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4295"/>
    <w:rsid w:val="00134564"/>
    <w:rsid w:val="00134656"/>
    <w:rsid w:val="00134C0A"/>
    <w:rsid w:val="00134E12"/>
    <w:rsid w:val="00135554"/>
    <w:rsid w:val="00136DFB"/>
    <w:rsid w:val="00137031"/>
    <w:rsid w:val="00137323"/>
    <w:rsid w:val="001375A9"/>
    <w:rsid w:val="001375BC"/>
    <w:rsid w:val="00137713"/>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7B"/>
    <w:rsid w:val="001517A3"/>
    <w:rsid w:val="00151F7F"/>
    <w:rsid w:val="00152559"/>
    <w:rsid w:val="001526A4"/>
    <w:rsid w:val="00153D0E"/>
    <w:rsid w:val="00153DF5"/>
    <w:rsid w:val="00153ECC"/>
    <w:rsid w:val="001540EE"/>
    <w:rsid w:val="001541FA"/>
    <w:rsid w:val="001544CE"/>
    <w:rsid w:val="00154844"/>
    <w:rsid w:val="00154936"/>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508B"/>
    <w:rsid w:val="001850A7"/>
    <w:rsid w:val="00185EB7"/>
    <w:rsid w:val="00186B7F"/>
    <w:rsid w:val="00186BCD"/>
    <w:rsid w:val="00186DBD"/>
    <w:rsid w:val="00187C2D"/>
    <w:rsid w:val="00187DFF"/>
    <w:rsid w:val="00190175"/>
    <w:rsid w:val="0019025F"/>
    <w:rsid w:val="00190C65"/>
    <w:rsid w:val="001921C1"/>
    <w:rsid w:val="001921DF"/>
    <w:rsid w:val="001923C5"/>
    <w:rsid w:val="001923C7"/>
    <w:rsid w:val="0019258A"/>
    <w:rsid w:val="00192743"/>
    <w:rsid w:val="00192912"/>
    <w:rsid w:val="00192D8D"/>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577"/>
    <w:rsid w:val="001A47A6"/>
    <w:rsid w:val="001A5C21"/>
    <w:rsid w:val="001A5CCA"/>
    <w:rsid w:val="001A618A"/>
    <w:rsid w:val="001A61E9"/>
    <w:rsid w:val="001A64FF"/>
    <w:rsid w:val="001A65AD"/>
    <w:rsid w:val="001A67F3"/>
    <w:rsid w:val="001A6DEF"/>
    <w:rsid w:val="001A7B3C"/>
    <w:rsid w:val="001A7B8A"/>
    <w:rsid w:val="001A7F17"/>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B31"/>
    <w:rsid w:val="001C0B89"/>
    <w:rsid w:val="001C1063"/>
    <w:rsid w:val="001C2584"/>
    <w:rsid w:val="001C2EEE"/>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3F11"/>
    <w:rsid w:val="001D43A4"/>
    <w:rsid w:val="001D4A95"/>
    <w:rsid w:val="001D4DDB"/>
    <w:rsid w:val="001D5AED"/>
    <w:rsid w:val="001D5F42"/>
    <w:rsid w:val="001D603B"/>
    <w:rsid w:val="001D69F7"/>
    <w:rsid w:val="001D6E1A"/>
    <w:rsid w:val="001D703A"/>
    <w:rsid w:val="001D718A"/>
    <w:rsid w:val="001D7BE3"/>
    <w:rsid w:val="001E0C17"/>
    <w:rsid w:val="001E0EB0"/>
    <w:rsid w:val="001E0F95"/>
    <w:rsid w:val="001E15D0"/>
    <w:rsid w:val="001E2082"/>
    <w:rsid w:val="001E2332"/>
    <w:rsid w:val="001E2A57"/>
    <w:rsid w:val="001E2B6C"/>
    <w:rsid w:val="001E2B90"/>
    <w:rsid w:val="001E2F49"/>
    <w:rsid w:val="001E3191"/>
    <w:rsid w:val="001E348D"/>
    <w:rsid w:val="001E34BA"/>
    <w:rsid w:val="001E440B"/>
    <w:rsid w:val="001E4E9A"/>
    <w:rsid w:val="001E50FD"/>
    <w:rsid w:val="001E5502"/>
    <w:rsid w:val="001E5ACF"/>
    <w:rsid w:val="001E5F37"/>
    <w:rsid w:val="001E6E2B"/>
    <w:rsid w:val="001E6F24"/>
    <w:rsid w:val="001E7472"/>
    <w:rsid w:val="001E7DF5"/>
    <w:rsid w:val="001F0171"/>
    <w:rsid w:val="001F01F5"/>
    <w:rsid w:val="001F08EC"/>
    <w:rsid w:val="001F0E6C"/>
    <w:rsid w:val="001F10DC"/>
    <w:rsid w:val="001F2365"/>
    <w:rsid w:val="001F26B7"/>
    <w:rsid w:val="001F2817"/>
    <w:rsid w:val="001F2C73"/>
    <w:rsid w:val="001F2DA2"/>
    <w:rsid w:val="001F2E95"/>
    <w:rsid w:val="001F36FC"/>
    <w:rsid w:val="001F40D6"/>
    <w:rsid w:val="001F465B"/>
    <w:rsid w:val="001F4C99"/>
    <w:rsid w:val="001F5109"/>
    <w:rsid w:val="001F5B8A"/>
    <w:rsid w:val="001F5C9E"/>
    <w:rsid w:val="001F5D49"/>
    <w:rsid w:val="001F632B"/>
    <w:rsid w:val="001F65BE"/>
    <w:rsid w:val="001F65C8"/>
    <w:rsid w:val="001F709E"/>
    <w:rsid w:val="001F7279"/>
    <w:rsid w:val="002000F6"/>
    <w:rsid w:val="002005D5"/>
    <w:rsid w:val="0020069E"/>
    <w:rsid w:val="0020074F"/>
    <w:rsid w:val="00200DA6"/>
    <w:rsid w:val="00200FC5"/>
    <w:rsid w:val="0020184D"/>
    <w:rsid w:val="00202419"/>
    <w:rsid w:val="00202923"/>
    <w:rsid w:val="00202A3A"/>
    <w:rsid w:val="00202AC1"/>
    <w:rsid w:val="0020327E"/>
    <w:rsid w:val="00203BD9"/>
    <w:rsid w:val="0020482B"/>
    <w:rsid w:val="00204CA1"/>
    <w:rsid w:val="00204F39"/>
    <w:rsid w:val="002052D2"/>
    <w:rsid w:val="00205853"/>
    <w:rsid w:val="00206359"/>
    <w:rsid w:val="002067B4"/>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E48"/>
    <w:rsid w:val="002131CD"/>
    <w:rsid w:val="002136E0"/>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16CF"/>
    <w:rsid w:val="00222408"/>
    <w:rsid w:val="0022242F"/>
    <w:rsid w:val="00222EC3"/>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B11"/>
    <w:rsid w:val="00231CE1"/>
    <w:rsid w:val="00231EE6"/>
    <w:rsid w:val="0023200F"/>
    <w:rsid w:val="00232141"/>
    <w:rsid w:val="00232575"/>
    <w:rsid w:val="002325BE"/>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650"/>
    <w:rsid w:val="00240E50"/>
    <w:rsid w:val="00240FC3"/>
    <w:rsid w:val="00241872"/>
    <w:rsid w:val="00241A8C"/>
    <w:rsid w:val="00241F3E"/>
    <w:rsid w:val="00242210"/>
    <w:rsid w:val="00243241"/>
    <w:rsid w:val="00243391"/>
    <w:rsid w:val="00243761"/>
    <w:rsid w:val="00243B12"/>
    <w:rsid w:val="00243BF8"/>
    <w:rsid w:val="00244111"/>
    <w:rsid w:val="00244327"/>
    <w:rsid w:val="00244835"/>
    <w:rsid w:val="002448BE"/>
    <w:rsid w:val="00244A83"/>
    <w:rsid w:val="00244C9E"/>
    <w:rsid w:val="00244D2C"/>
    <w:rsid w:val="00244EE4"/>
    <w:rsid w:val="00244EFC"/>
    <w:rsid w:val="00245998"/>
    <w:rsid w:val="00246B66"/>
    <w:rsid w:val="00246C74"/>
    <w:rsid w:val="00247B51"/>
    <w:rsid w:val="00250140"/>
    <w:rsid w:val="002507B7"/>
    <w:rsid w:val="00250962"/>
    <w:rsid w:val="00250DE6"/>
    <w:rsid w:val="00250F57"/>
    <w:rsid w:val="00251344"/>
    <w:rsid w:val="00251C85"/>
    <w:rsid w:val="00252054"/>
    <w:rsid w:val="00252A1B"/>
    <w:rsid w:val="00252C5D"/>
    <w:rsid w:val="00253964"/>
    <w:rsid w:val="00254BAE"/>
    <w:rsid w:val="00254C0B"/>
    <w:rsid w:val="00254C89"/>
    <w:rsid w:val="00254D8F"/>
    <w:rsid w:val="00256101"/>
    <w:rsid w:val="00256359"/>
    <w:rsid w:val="00256512"/>
    <w:rsid w:val="00256647"/>
    <w:rsid w:val="00256EF2"/>
    <w:rsid w:val="00257049"/>
    <w:rsid w:val="002573BF"/>
    <w:rsid w:val="00257B29"/>
    <w:rsid w:val="002606AB"/>
    <w:rsid w:val="00262031"/>
    <w:rsid w:val="00262B75"/>
    <w:rsid w:val="00262BA8"/>
    <w:rsid w:val="00262E54"/>
    <w:rsid w:val="0026309C"/>
    <w:rsid w:val="00263126"/>
    <w:rsid w:val="00263687"/>
    <w:rsid w:val="0026418A"/>
    <w:rsid w:val="00264194"/>
    <w:rsid w:val="002641F9"/>
    <w:rsid w:val="002644C3"/>
    <w:rsid w:val="0026581A"/>
    <w:rsid w:val="00265BDF"/>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62B7"/>
    <w:rsid w:val="0027674C"/>
    <w:rsid w:val="002767C0"/>
    <w:rsid w:val="00277198"/>
    <w:rsid w:val="00277314"/>
    <w:rsid w:val="00277458"/>
    <w:rsid w:val="0027758B"/>
    <w:rsid w:val="00277962"/>
    <w:rsid w:val="00277BD7"/>
    <w:rsid w:val="00280237"/>
    <w:rsid w:val="00280D13"/>
    <w:rsid w:val="00281184"/>
    <w:rsid w:val="00281956"/>
    <w:rsid w:val="0028206E"/>
    <w:rsid w:val="002826A0"/>
    <w:rsid w:val="0028308F"/>
    <w:rsid w:val="00283387"/>
    <w:rsid w:val="002835C6"/>
    <w:rsid w:val="002839BE"/>
    <w:rsid w:val="00284340"/>
    <w:rsid w:val="00284B09"/>
    <w:rsid w:val="002852DA"/>
    <w:rsid w:val="002855F9"/>
    <w:rsid w:val="00285816"/>
    <w:rsid w:val="00285F5F"/>
    <w:rsid w:val="00286484"/>
    <w:rsid w:val="00286645"/>
    <w:rsid w:val="00286B3E"/>
    <w:rsid w:val="00286FB9"/>
    <w:rsid w:val="002874F6"/>
    <w:rsid w:val="002875D1"/>
    <w:rsid w:val="00287A2D"/>
    <w:rsid w:val="00287F9F"/>
    <w:rsid w:val="0029078C"/>
    <w:rsid w:val="00290BC3"/>
    <w:rsid w:val="002913AA"/>
    <w:rsid w:val="00291EC3"/>
    <w:rsid w:val="002924E5"/>
    <w:rsid w:val="00292834"/>
    <w:rsid w:val="00292E57"/>
    <w:rsid w:val="00292EC3"/>
    <w:rsid w:val="00293DCA"/>
    <w:rsid w:val="00293E60"/>
    <w:rsid w:val="00294283"/>
    <w:rsid w:val="002953A7"/>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B0F"/>
    <w:rsid w:val="002B6C49"/>
    <w:rsid w:val="002B6DD2"/>
    <w:rsid w:val="002B71A7"/>
    <w:rsid w:val="002B7889"/>
    <w:rsid w:val="002C037F"/>
    <w:rsid w:val="002C0D21"/>
    <w:rsid w:val="002C0E30"/>
    <w:rsid w:val="002C1293"/>
    <w:rsid w:val="002C258A"/>
    <w:rsid w:val="002C26D2"/>
    <w:rsid w:val="002C2D45"/>
    <w:rsid w:val="002C2DE8"/>
    <w:rsid w:val="002C3834"/>
    <w:rsid w:val="002C40AA"/>
    <w:rsid w:val="002C46F7"/>
    <w:rsid w:val="002C5416"/>
    <w:rsid w:val="002C574D"/>
    <w:rsid w:val="002C57DC"/>
    <w:rsid w:val="002C60FE"/>
    <w:rsid w:val="002C644D"/>
    <w:rsid w:val="002C67A9"/>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48"/>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3234"/>
    <w:rsid w:val="002F3D1C"/>
    <w:rsid w:val="002F3DC2"/>
    <w:rsid w:val="002F41FE"/>
    <w:rsid w:val="002F4687"/>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BEF"/>
    <w:rsid w:val="00307306"/>
    <w:rsid w:val="00307B96"/>
    <w:rsid w:val="00307DA3"/>
    <w:rsid w:val="00310AA0"/>
    <w:rsid w:val="00310B20"/>
    <w:rsid w:val="00310D88"/>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9BF"/>
    <w:rsid w:val="00326BFB"/>
    <w:rsid w:val="003279EB"/>
    <w:rsid w:val="00330432"/>
    <w:rsid w:val="0033069D"/>
    <w:rsid w:val="003306D3"/>
    <w:rsid w:val="003306E0"/>
    <w:rsid w:val="003306F3"/>
    <w:rsid w:val="00330CC5"/>
    <w:rsid w:val="0033102A"/>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7687"/>
    <w:rsid w:val="0035057D"/>
    <w:rsid w:val="00350724"/>
    <w:rsid w:val="003509B4"/>
    <w:rsid w:val="00350C4F"/>
    <w:rsid w:val="00350F0A"/>
    <w:rsid w:val="003518AF"/>
    <w:rsid w:val="00351AF3"/>
    <w:rsid w:val="00352186"/>
    <w:rsid w:val="003523F1"/>
    <w:rsid w:val="00352CAA"/>
    <w:rsid w:val="00353C50"/>
    <w:rsid w:val="00353D89"/>
    <w:rsid w:val="00353EAF"/>
    <w:rsid w:val="00353F0C"/>
    <w:rsid w:val="00354314"/>
    <w:rsid w:val="0035435F"/>
    <w:rsid w:val="003545E6"/>
    <w:rsid w:val="0035525B"/>
    <w:rsid w:val="0035575B"/>
    <w:rsid w:val="00355E25"/>
    <w:rsid w:val="00356B41"/>
    <w:rsid w:val="00356BA2"/>
    <w:rsid w:val="00357417"/>
    <w:rsid w:val="00357A78"/>
    <w:rsid w:val="00360537"/>
    <w:rsid w:val="00360CF3"/>
    <w:rsid w:val="00361233"/>
    <w:rsid w:val="003612B3"/>
    <w:rsid w:val="003621DA"/>
    <w:rsid w:val="003624F8"/>
    <w:rsid w:val="003632FF"/>
    <w:rsid w:val="0036340B"/>
    <w:rsid w:val="00363B83"/>
    <w:rsid w:val="00364853"/>
    <w:rsid w:val="00364F66"/>
    <w:rsid w:val="003657DD"/>
    <w:rsid w:val="003658A9"/>
    <w:rsid w:val="00365DD9"/>
    <w:rsid w:val="00366286"/>
    <w:rsid w:val="0036684A"/>
    <w:rsid w:val="00366EBC"/>
    <w:rsid w:val="00367227"/>
    <w:rsid w:val="003675D5"/>
    <w:rsid w:val="00367600"/>
    <w:rsid w:val="00367E8C"/>
    <w:rsid w:val="00367F04"/>
    <w:rsid w:val="00367FB7"/>
    <w:rsid w:val="003701B6"/>
    <w:rsid w:val="00370854"/>
    <w:rsid w:val="003708AB"/>
    <w:rsid w:val="003711BD"/>
    <w:rsid w:val="00371A43"/>
    <w:rsid w:val="00372066"/>
    <w:rsid w:val="003723FE"/>
    <w:rsid w:val="0037241C"/>
    <w:rsid w:val="00372A08"/>
    <w:rsid w:val="003731F1"/>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12A4"/>
    <w:rsid w:val="00382285"/>
    <w:rsid w:val="0038275A"/>
    <w:rsid w:val="003828A3"/>
    <w:rsid w:val="00382A14"/>
    <w:rsid w:val="00382DB8"/>
    <w:rsid w:val="00382DC2"/>
    <w:rsid w:val="00383674"/>
    <w:rsid w:val="0038387D"/>
    <w:rsid w:val="003839F0"/>
    <w:rsid w:val="00383A67"/>
    <w:rsid w:val="00383F11"/>
    <w:rsid w:val="0038456A"/>
    <w:rsid w:val="00384DFA"/>
    <w:rsid w:val="00385152"/>
    <w:rsid w:val="00385928"/>
    <w:rsid w:val="00385B8E"/>
    <w:rsid w:val="00385E60"/>
    <w:rsid w:val="00385EE2"/>
    <w:rsid w:val="00386200"/>
    <w:rsid w:val="00386B92"/>
    <w:rsid w:val="00386E7C"/>
    <w:rsid w:val="0038780F"/>
    <w:rsid w:val="00387A0A"/>
    <w:rsid w:val="00387D9C"/>
    <w:rsid w:val="00387E52"/>
    <w:rsid w:val="0039198E"/>
    <w:rsid w:val="00391A33"/>
    <w:rsid w:val="00391CD2"/>
    <w:rsid w:val="00392382"/>
    <w:rsid w:val="003924F6"/>
    <w:rsid w:val="0039317E"/>
    <w:rsid w:val="003938EB"/>
    <w:rsid w:val="003939F8"/>
    <w:rsid w:val="00396D98"/>
    <w:rsid w:val="00396F4B"/>
    <w:rsid w:val="00397188"/>
    <w:rsid w:val="00397B37"/>
    <w:rsid w:val="00397D1E"/>
    <w:rsid w:val="00397D28"/>
    <w:rsid w:val="003A015D"/>
    <w:rsid w:val="003A0232"/>
    <w:rsid w:val="003A03FC"/>
    <w:rsid w:val="003A0664"/>
    <w:rsid w:val="003A191B"/>
    <w:rsid w:val="003A2995"/>
    <w:rsid w:val="003A38C7"/>
    <w:rsid w:val="003A4CDC"/>
    <w:rsid w:val="003A530A"/>
    <w:rsid w:val="003A5A0D"/>
    <w:rsid w:val="003A5F12"/>
    <w:rsid w:val="003A600D"/>
    <w:rsid w:val="003A6076"/>
    <w:rsid w:val="003A6BF1"/>
    <w:rsid w:val="003A7286"/>
    <w:rsid w:val="003A7587"/>
    <w:rsid w:val="003A7BCF"/>
    <w:rsid w:val="003B0016"/>
    <w:rsid w:val="003B019B"/>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421"/>
    <w:rsid w:val="003C4A06"/>
    <w:rsid w:val="003C4D3E"/>
    <w:rsid w:val="003C4D7A"/>
    <w:rsid w:val="003C4E5D"/>
    <w:rsid w:val="003C5442"/>
    <w:rsid w:val="003C5471"/>
    <w:rsid w:val="003C54E1"/>
    <w:rsid w:val="003C5A6D"/>
    <w:rsid w:val="003C5FE5"/>
    <w:rsid w:val="003C6371"/>
    <w:rsid w:val="003C68A7"/>
    <w:rsid w:val="003C6984"/>
    <w:rsid w:val="003C7969"/>
    <w:rsid w:val="003C7AF5"/>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CE7"/>
    <w:rsid w:val="003E3109"/>
    <w:rsid w:val="003E39C5"/>
    <w:rsid w:val="003E418F"/>
    <w:rsid w:val="003E5560"/>
    <w:rsid w:val="003E565D"/>
    <w:rsid w:val="003E577C"/>
    <w:rsid w:val="003E5B7D"/>
    <w:rsid w:val="003E5C30"/>
    <w:rsid w:val="003E5DD6"/>
    <w:rsid w:val="003E6290"/>
    <w:rsid w:val="003E6664"/>
    <w:rsid w:val="003E7785"/>
    <w:rsid w:val="003E7EF0"/>
    <w:rsid w:val="003F003E"/>
    <w:rsid w:val="003F07D3"/>
    <w:rsid w:val="003F0A77"/>
    <w:rsid w:val="003F16D0"/>
    <w:rsid w:val="003F1D06"/>
    <w:rsid w:val="003F2089"/>
    <w:rsid w:val="003F2622"/>
    <w:rsid w:val="003F2C70"/>
    <w:rsid w:val="003F325E"/>
    <w:rsid w:val="003F45FE"/>
    <w:rsid w:val="003F4816"/>
    <w:rsid w:val="003F5497"/>
    <w:rsid w:val="003F60DE"/>
    <w:rsid w:val="003F690B"/>
    <w:rsid w:val="003F6E45"/>
    <w:rsid w:val="003F6E8F"/>
    <w:rsid w:val="003F74AA"/>
    <w:rsid w:val="0040046C"/>
    <w:rsid w:val="00401797"/>
    <w:rsid w:val="004025BA"/>
    <w:rsid w:val="00402682"/>
    <w:rsid w:val="00402969"/>
    <w:rsid w:val="00402A40"/>
    <w:rsid w:val="00402E96"/>
    <w:rsid w:val="004035F2"/>
    <w:rsid w:val="00404114"/>
    <w:rsid w:val="0040470D"/>
    <w:rsid w:val="00406C5B"/>
    <w:rsid w:val="00406F40"/>
    <w:rsid w:val="004071AF"/>
    <w:rsid w:val="0040760B"/>
    <w:rsid w:val="004078AB"/>
    <w:rsid w:val="004078D0"/>
    <w:rsid w:val="00410007"/>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789"/>
    <w:rsid w:val="0043301B"/>
    <w:rsid w:val="00433CCD"/>
    <w:rsid w:val="0043407D"/>
    <w:rsid w:val="00434594"/>
    <w:rsid w:val="00434C62"/>
    <w:rsid w:val="004352A9"/>
    <w:rsid w:val="004355D4"/>
    <w:rsid w:val="00435902"/>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735"/>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85D"/>
    <w:rsid w:val="00465318"/>
    <w:rsid w:val="00465B10"/>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0493"/>
    <w:rsid w:val="0048116A"/>
    <w:rsid w:val="004811AD"/>
    <w:rsid w:val="0048224B"/>
    <w:rsid w:val="004829E0"/>
    <w:rsid w:val="00482B8E"/>
    <w:rsid w:val="004832F6"/>
    <w:rsid w:val="004837BF"/>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3E6"/>
    <w:rsid w:val="00494F23"/>
    <w:rsid w:val="00495121"/>
    <w:rsid w:val="00495233"/>
    <w:rsid w:val="00495C96"/>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662"/>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C29"/>
    <w:rsid w:val="004B1EEA"/>
    <w:rsid w:val="004B283C"/>
    <w:rsid w:val="004B2EC0"/>
    <w:rsid w:val="004B326A"/>
    <w:rsid w:val="004B3975"/>
    <w:rsid w:val="004B452F"/>
    <w:rsid w:val="004B4EED"/>
    <w:rsid w:val="004B5679"/>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560D"/>
    <w:rsid w:val="004C57DE"/>
    <w:rsid w:val="004C5CFF"/>
    <w:rsid w:val="004C7253"/>
    <w:rsid w:val="004C745E"/>
    <w:rsid w:val="004C7D18"/>
    <w:rsid w:val="004D008E"/>
    <w:rsid w:val="004D0332"/>
    <w:rsid w:val="004D121D"/>
    <w:rsid w:val="004D12F6"/>
    <w:rsid w:val="004D1841"/>
    <w:rsid w:val="004D2392"/>
    <w:rsid w:val="004D267D"/>
    <w:rsid w:val="004D26A1"/>
    <w:rsid w:val="004D3233"/>
    <w:rsid w:val="004D4402"/>
    <w:rsid w:val="004D4514"/>
    <w:rsid w:val="004D4BD7"/>
    <w:rsid w:val="004D6140"/>
    <w:rsid w:val="004D61A0"/>
    <w:rsid w:val="004D65E7"/>
    <w:rsid w:val="004D6805"/>
    <w:rsid w:val="004D68AA"/>
    <w:rsid w:val="004D7C8A"/>
    <w:rsid w:val="004D7CBF"/>
    <w:rsid w:val="004D7F82"/>
    <w:rsid w:val="004E001D"/>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3A"/>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A42"/>
    <w:rsid w:val="00502B04"/>
    <w:rsid w:val="00503D23"/>
    <w:rsid w:val="00503D3D"/>
    <w:rsid w:val="0050429C"/>
    <w:rsid w:val="005054E9"/>
    <w:rsid w:val="005058D5"/>
    <w:rsid w:val="005059C4"/>
    <w:rsid w:val="005061CF"/>
    <w:rsid w:val="005063E0"/>
    <w:rsid w:val="005065C0"/>
    <w:rsid w:val="005066CE"/>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F7C"/>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33F0"/>
    <w:rsid w:val="005235BF"/>
    <w:rsid w:val="00523E35"/>
    <w:rsid w:val="0052407D"/>
    <w:rsid w:val="00525C63"/>
    <w:rsid w:val="00525E32"/>
    <w:rsid w:val="00525F21"/>
    <w:rsid w:val="00526BD3"/>
    <w:rsid w:val="005272EC"/>
    <w:rsid w:val="0052755F"/>
    <w:rsid w:val="00527C04"/>
    <w:rsid w:val="00527ED5"/>
    <w:rsid w:val="00527F05"/>
    <w:rsid w:val="00530B64"/>
    <w:rsid w:val="005317FA"/>
    <w:rsid w:val="00531828"/>
    <w:rsid w:val="00531B95"/>
    <w:rsid w:val="00531DA5"/>
    <w:rsid w:val="00532568"/>
    <w:rsid w:val="00532658"/>
    <w:rsid w:val="005328B2"/>
    <w:rsid w:val="005329C7"/>
    <w:rsid w:val="00533D8E"/>
    <w:rsid w:val="00534A20"/>
    <w:rsid w:val="00534EEC"/>
    <w:rsid w:val="0053535E"/>
    <w:rsid w:val="005361A1"/>
    <w:rsid w:val="00536226"/>
    <w:rsid w:val="0053678B"/>
    <w:rsid w:val="005369F6"/>
    <w:rsid w:val="00537378"/>
    <w:rsid w:val="0053744A"/>
    <w:rsid w:val="00537504"/>
    <w:rsid w:val="005377CD"/>
    <w:rsid w:val="00537E77"/>
    <w:rsid w:val="0054067C"/>
    <w:rsid w:val="005406FB"/>
    <w:rsid w:val="00541FD7"/>
    <w:rsid w:val="005420D7"/>
    <w:rsid w:val="0054220C"/>
    <w:rsid w:val="005422A1"/>
    <w:rsid w:val="0054265D"/>
    <w:rsid w:val="00542B1B"/>
    <w:rsid w:val="00542DE7"/>
    <w:rsid w:val="00542E6E"/>
    <w:rsid w:val="0054329D"/>
    <w:rsid w:val="005437D1"/>
    <w:rsid w:val="0054389A"/>
    <w:rsid w:val="00543A5F"/>
    <w:rsid w:val="00543B77"/>
    <w:rsid w:val="00544315"/>
    <w:rsid w:val="00544945"/>
    <w:rsid w:val="00545132"/>
    <w:rsid w:val="005453A0"/>
    <w:rsid w:val="00545625"/>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6126"/>
    <w:rsid w:val="00556F77"/>
    <w:rsid w:val="0055733A"/>
    <w:rsid w:val="00557748"/>
    <w:rsid w:val="00557F91"/>
    <w:rsid w:val="00560192"/>
    <w:rsid w:val="00560AD1"/>
    <w:rsid w:val="00561BAA"/>
    <w:rsid w:val="00562DD0"/>
    <w:rsid w:val="00563F77"/>
    <w:rsid w:val="0056407F"/>
    <w:rsid w:val="005642C2"/>
    <w:rsid w:val="005642CD"/>
    <w:rsid w:val="00564993"/>
    <w:rsid w:val="00564D3F"/>
    <w:rsid w:val="005655BC"/>
    <w:rsid w:val="0056565D"/>
    <w:rsid w:val="005657B4"/>
    <w:rsid w:val="0056580C"/>
    <w:rsid w:val="005668FE"/>
    <w:rsid w:val="00566EF6"/>
    <w:rsid w:val="0056711F"/>
    <w:rsid w:val="005676AA"/>
    <w:rsid w:val="00567F8F"/>
    <w:rsid w:val="0057047B"/>
    <w:rsid w:val="0057093F"/>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5176"/>
    <w:rsid w:val="005A5467"/>
    <w:rsid w:val="005A55D7"/>
    <w:rsid w:val="005A6001"/>
    <w:rsid w:val="005A61C1"/>
    <w:rsid w:val="005A6324"/>
    <w:rsid w:val="005A69EF"/>
    <w:rsid w:val="005A6C36"/>
    <w:rsid w:val="005A776D"/>
    <w:rsid w:val="005A7B4A"/>
    <w:rsid w:val="005B0022"/>
    <w:rsid w:val="005B088D"/>
    <w:rsid w:val="005B1972"/>
    <w:rsid w:val="005B1979"/>
    <w:rsid w:val="005B207B"/>
    <w:rsid w:val="005B21E0"/>
    <w:rsid w:val="005B2284"/>
    <w:rsid w:val="005B250F"/>
    <w:rsid w:val="005B25AB"/>
    <w:rsid w:val="005B28D5"/>
    <w:rsid w:val="005B2B4D"/>
    <w:rsid w:val="005B2E8C"/>
    <w:rsid w:val="005B3C14"/>
    <w:rsid w:val="005B3E6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617C"/>
    <w:rsid w:val="005C6259"/>
    <w:rsid w:val="005C7734"/>
    <w:rsid w:val="005C774A"/>
    <w:rsid w:val="005D0671"/>
    <w:rsid w:val="005D0F6A"/>
    <w:rsid w:val="005D1107"/>
    <w:rsid w:val="005D1C5B"/>
    <w:rsid w:val="005D2078"/>
    <w:rsid w:val="005D271C"/>
    <w:rsid w:val="005D3F56"/>
    <w:rsid w:val="005D4607"/>
    <w:rsid w:val="005D61DA"/>
    <w:rsid w:val="005D67D7"/>
    <w:rsid w:val="005D67E1"/>
    <w:rsid w:val="005D7031"/>
    <w:rsid w:val="005D719D"/>
    <w:rsid w:val="005D7312"/>
    <w:rsid w:val="005D7AAD"/>
    <w:rsid w:val="005E0344"/>
    <w:rsid w:val="005E07B4"/>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FA4"/>
    <w:rsid w:val="00615FF6"/>
    <w:rsid w:val="00616AEC"/>
    <w:rsid w:val="00616BEB"/>
    <w:rsid w:val="00616E6C"/>
    <w:rsid w:val="0061724B"/>
    <w:rsid w:val="00617FBD"/>
    <w:rsid w:val="0062005A"/>
    <w:rsid w:val="006200BC"/>
    <w:rsid w:val="006210C2"/>
    <w:rsid w:val="00621EA2"/>
    <w:rsid w:val="00623853"/>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9B6"/>
    <w:rsid w:val="00634D0E"/>
    <w:rsid w:val="0063513A"/>
    <w:rsid w:val="0063540F"/>
    <w:rsid w:val="006354AB"/>
    <w:rsid w:val="006358C9"/>
    <w:rsid w:val="00635B5D"/>
    <w:rsid w:val="00636267"/>
    <w:rsid w:val="00636361"/>
    <w:rsid w:val="00636BE6"/>
    <w:rsid w:val="006370D5"/>
    <w:rsid w:val="006377E5"/>
    <w:rsid w:val="00637901"/>
    <w:rsid w:val="00637D42"/>
    <w:rsid w:val="00637F1A"/>
    <w:rsid w:val="00637F86"/>
    <w:rsid w:val="00640114"/>
    <w:rsid w:val="006405CB"/>
    <w:rsid w:val="00640A3E"/>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3F8"/>
    <w:rsid w:val="00652448"/>
    <w:rsid w:val="00652A70"/>
    <w:rsid w:val="00652FB4"/>
    <w:rsid w:val="0065310B"/>
    <w:rsid w:val="0065318A"/>
    <w:rsid w:val="00653208"/>
    <w:rsid w:val="0065370E"/>
    <w:rsid w:val="00653A0C"/>
    <w:rsid w:val="00653EBF"/>
    <w:rsid w:val="00654E97"/>
    <w:rsid w:val="00655D01"/>
    <w:rsid w:val="00657086"/>
    <w:rsid w:val="006573D3"/>
    <w:rsid w:val="00657984"/>
    <w:rsid w:val="006603E5"/>
    <w:rsid w:val="00660825"/>
    <w:rsid w:val="00660A60"/>
    <w:rsid w:val="00660DD3"/>
    <w:rsid w:val="00661358"/>
    <w:rsid w:val="00661841"/>
    <w:rsid w:val="00661847"/>
    <w:rsid w:val="006618B8"/>
    <w:rsid w:val="00661D18"/>
    <w:rsid w:val="00661E0C"/>
    <w:rsid w:val="006620C7"/>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3204"/>
    <w:rsid w:val="00693D9C"/>
    <w:rsid w:val="00693E3A"/>
    <w:rsid w:val="0069422B"/>
    <w:rsid w:val="006954CA"/>
    <w:rsid w:val="00696279"/>
    <w:rsid w:val="00696763"/>
    <w:rsid w:val="00696E35"/>
    <w:rsid w:val="006977BC"/>
    <w:rsid w:val="00697806"/>
    <w:rsid w:val="00697D8A"/>
    <w:rsid w:val="006A02B2"/>
    <w:rsid w:val="006A03FF"/>
    <w:rsid w:val="006A0401"/>
    <w:rsid w:val="006A10F7"/>
    <w:rsid w:val="006A1351"/>
    <w:rsid w:val="006A1434"/>
    <w:rsid w:val="006A14DC"/>
    <w:rsid w:val="006A19BB"/>
    <w:rsid w:val="006A19BC"/>
    <w:rsid w:val="006A1E1E"/>
    <w:rsid w:val="006A1F50"/>
    <w:rsid w:val="006A21AD"/>
    <w:rsid w:val="006A2405"/>
    <w:rsid w:val="006A2433"/>
    <w:rsid w:val="006A257D"/>
    <w:rsid w:val="006A3351"/>
    <w:rsid w:val="006A3427"/>
    <w:rsid w:val="006A4331"/>
    <w:rsid w:val="006A43EC"/>
    <w:rsid w:val="006A4E70"/>
    <w:rsid w:val="006A5E12"/>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90C"/>
    <w:rsid w:val="006C2EFF"/>
    <w:rsid w:val="006C31A6"/>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316"/>
    <w:rsid w:val="006E1735"/>
    <w:rsid w:val="006E1806"/>
    <w:rsid w:val="006E2621"/>
    <w:rsid w:val="006E2A4A"/>
    <w:rsid w:val="006E3C53"/>
    <w:rsid w:val="006E3D63"/>
    <w:rsid w:val="006E3EE5"/>
    <w:rsid w:val="006E3F06"/>
    <w:rsid w:val="006E4268"/>
    <w:rsid w:val="006E4573"/>
    <w:rsid w:val="006E4961"/>
    <w:rsid w:val="006E4EDB"/>
    <w:rsid w:val="006E4F62"/>
    <w:rsid w:val="006E4FE6"/>
    <w:rsid w:val="006E503C"/>
    <w:rsid w:val="006E55C8"/>
    <w:rsid w:val="006E5842"/>
    <w:rsid w:val="006E5854"/>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61DC"/>
    <w:rsid w:val="006F7205"/>
    <w:rsid w:val="006F7DC0"/>
    <w:rsid w:val="006F7FD0"/>
    <w:rsid w:val="007008B6"/>
    <w:rsid w:val="00701F70"/>
    <w:rsid w:val="00702F05"/>
    <w:rsid w:val="0070330C"/>
    <w:rsid w:val="0070360B"/>
    <w:rsid w:val="00703D25"/>
    <w:rsid w:val="007045FC"/>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5F4"/>
    <w:rsid w:val="00713FEB"/>
    <w:rsid w:val="007141DD"/>
    <w:rsid w:val="00714CA9"/>
    <w:rsid w:val="00714E43"/>
    <w:rsid w:val="007157C4"/>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42F2"/>
    <w:rsid w:val="00734E53"/>
    <w:rsid w:val="00735CE8"/>
    <w:rsid w:val="00736B02"/>
    <w:rsid w:val="007370E5"/>
    <w:rsid w:val="00737B41"/>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C85"/>
    <w:rsid w:val="00752388"/>
    <w:rsid w:val="00752765"/>
    <w:rsid w:val="00753417"/>
    <w:rsid w:val="007535D6"/>
    <w:rsid w:val="00753604"/>
    <w:rsid w:val="007536CE"/>
    <w:rsid w:val="007543DA"/>
    <w:rsid w:val="007546A8"/>
    <w:rsid w:val="0075497E"/>
    <w:rsid w:val="00754EC4"/>
    <w:rsid w:val="00754F6C"/>
    <w:rsid w:val="007550A3"/>
    <w:rsid w:val="007559C5"/>
    <w:rsid w:val="00755B32"/>
    <w:rsid w:val="007563EB"/>
    <w:rsid w:val="00756A26"/>
    <w:rsid w:val="00756B2F"/>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F3"/>
    <w:rsid w:val="00770350"/>
    <w:rsid w:val="00770390"/>
    <w:rsid w:val="00770585"/>
    <w:rsid w:val="00771866"/>
    <w:rsid w:val="007723C5"/>
    <w:rsid w:val="007728EA"/>
    <w:rsid w:val="0077345A"/>
    <w:rsid w:val="00773806"/>
    <w:rsid w:val="00773A4A"/>
    <w:rsid w:val="007742D6"/>
    <w:rsid w:val="0077444E"/>
    <w:rsid w:val="00774B9D"/>
    <w:rsid w:val="00774C1E"/>
    <w:rsid w:val="00775408"/>
    <w:rsid w:val="007754D1"/>
    <w:rsid w:val="007757E0"/>
    <w:rsid w:val="00775C68"/>
    <w:rsid w:val="00776283"/>
    <w:rsid w:val="007766B4"/>
    <w:rsid w:val="00776854"/>
    <w:rsid w:val="0077697F"/>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8A4"/>
    <w:rsid w:val="007859B2"/>
    <w:rsid w:val="00785F0F"/>
    <w:rsid w:val="00785FE2"/>
    <w:rsid w:val="007866C8"/>
    <w:rsid w:val="007866D4"/>
    <w:rsid w:val="007873FC"/>
    <w:rsid w:val="007874AD"/>
    <w:rsid w:val="0078778D"/>
    <w:rsid w:val="007878B7"/>
    <w:rsid w:val="0078798F"/>
    <w:rsid w:val="00787B99"/>
    <w:rsid w:val="007900EC"/>
    <w:rsid w:val="0079078A"/>
    <w:rsid w:val="007910C9"/>
    <w:rsid w:val="00791867"/>
    <w:rsid w:val="00792392"/>
    <w:rsid w:val="007925F8"/>
    <w:rsid w:val="00792838"/>
    <w:rsid w:val="00792943"/>
    <w:rsid w:val="00792D37"/>
    <w:rsid w:val="00792EC6"/>
    <w:rsid w:val="00793368"/>
    <w:rsid w:val="007933EC"/>
    <w:rsid w:val="007937BA"/>
    <w:rsid w:val="00793917"/>
    <w:rsid w:val="00794756"/>
    <w:rsid w:val="00794788"/>
    <w:rsid w:val="0079502D"/>
    <w:rsid w:val="007956FD"/>
    <w:rsid w:val="007962AE"/>
    <w:rsid w:val="007962DF"/>
    <w:rsid w:val="007963C2"/>
    <w:rsid w:val="00796524"/>
    <w:rsid w:val="0079688C"/>
    <w:rsid w:val="00797892"/>
    <w:rsid w:val="00797A91"/>
    <w:rsid w:val="00797C98"/>
    <w:rsid w:val="007A00CA"/>
    <w:rsid w:val="007A0293"/>
    <w:rsid w:val="007A0608"/>
    <w:rsid w:val="007A0A13"/>
    <w:rsid w:val="007A0B88"/>
    <w:rsid w:val="007A0BAA"/>
    <w:rsid w:val="007A0DA6"/>
    <w:rsid w:val="007A0DAD"/>
    <w:rsid w:val="007A1137"/>
    <w:rsid w:val="007A156E"/>
    <w:rsid w:val="007A18F2"/>
    <w:rsid w:val="007A1BC9"/>
    <w:rsid w:val="007A1F62"/>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542E"/>
    <w:rsid w:val="007B5C1F"/>
    <w:rsid w:val="007B60A7"/>
    <w:rsid w:val="007B6D21"/>
    <w:rsid w:val="007B7334"/>
    <w:rsid w:val="007B7518"/>
    <w:rsid w:val="007B7A02"/>
    <w:rsid w:val="007B7BBF"/>
    <w:rsid w:val="007C0508"/>
    <w:rsid w:val="007C074D"/>
    <w:rsid w:val="007C0E18"/>
    <w:rsid w:val="007C1E9C"/>
    <w:rsid w:val="007C1F20"/>
    <w:rsid w:val="007C2690"/>
    <w:rsid w:val="007C26B7"/>
    <w:rsid w:val="007C32E1"/>
    <w:rsid w:val="007C3BD8"/>
    <w:rsid w:val="007C46DD"/>
    <w:rsid w:val="007C48F1"/>
    <w:rsid w:val="007C52CF"/>
    <w:rsid w:val="007C54FF"/>
    <w:rsid w:val="007C5FF9"/>
    <w:rsid w:val="007C6748"/>
    <w:rsid w:val="007C6CA5"/>
    <w:rsid w:val="007C70A8"/>
    <w:rsid w:val="007C7349"/>
    <w:rsid w:val="007D0136"/>
    <w:rsid w:val="007D03AB"/>
    <w:rsid w:val="007D08AA"/>
    <w:rsid w:val="007D0A75"/>
    <w:rsid w:val="007D1236"/>
    <w:rsid w:val="007D16A2"/>
    <w:rsid w:val="007D19AC"/>
    <w:rsid w:val="007D1A0F"/>
    <w:rsid w:val="007D1B8B"/>
    <w:rsid w:val="007D2D70"/>
    <w:rsid w:val="007D2FF5"/>
    <w:rsid w:val="007D37E3"/>
    <w:rsid w:val="007D3A99"/>
    <w:rsid w:val="007D3E74"/>
    <w:rsid w:val="007D3EE1"/>
    <w:rsid w:val="007D4910"/>
    <w:rsid w:val="007D49AD"/>
    <w:rsid w:val="007D4B89"/>
    <w:rsid w:val="007D53D8"/>
    <w:rsid w:val="007D59D6"/>
    <w:rsid w:val="007D62DB"/>
    <w:rsid w:val="007D6712"/>
    <w:rsid w:val="007E0885"/>
    <w:rsid w:val="007E107F"/>
    <w:rsid w:val="007E1518"/>
    <w:rsid w:val="007E15B4"/>
    <w:rsid w:val="007E176F"/>
    <w:rsid w:val="007E1A7A"/>
    <w:rsid w:val="007E1BBB"/>
    <w:rsid w:val="007E1F29"/>
    <w:rsid w:val="007E20A3"/>
    <w:rsid w:val="007E220F"/>
    <w:rsid w:val="007E2791"/>
    <w:rsid w:val="007E34FE"/>
    <w:rsid w:val="007E390D"/>
    <w:rsid w:val="007E3D46"/>
    <w:rsid w:val="007E4307"/>
    <w:rsid w:val="007E4A20"/>
    <w:rsid w:val="007E5516"/>
    <w:rsid w:val="007E5844"/>
    <w:rsid w:val="007E5DE3"/>
    <w:rsid w:val="007E61DD"/>
    <w:rsid w:val="007E6EFA"/>
    <w:rsid w:val="007E7064"/>
    <w:rsid w:val="007E7250"/>
    <w:rsid w:val="007E74D4"/>
    <w:rsid w:val="007F12A6"/>
    <w:rsid w:val="007F12CD"/>
    <w:rsid w:val="007F1409"/>
    <w:rsid w:val="007F1C5F"/>
    <w:rsid w:val="007F1D4B"/>
    <w:rsid w:val="007F1E38"/>
    <w:rsid w:val="007F2126"/>
    <w:rsid w:val="007F251E"/>
    <w:rsid w:val="007F31F8"/>
    <w:rsid w:val="007F3293"/>
    <w:rsid w:val="007F3374"/>
    <w:rsid w:val="007F380E"/>
    <w:rsid w:val="007F3855"/>
    <w:rsid w:val="007F3FE8"/>
    <w:rsid w:val="007F4180"/>
    <w:rsid w:val="007F4541"/>
    <w:rsid w:val="007F46A4"/>
    <w:rsid w:val="007F4DE6"/>
    <w:rsid w:val="007F4E9C"/>
    <w:rsid w:val="007F529E"/>
    <w:rsid w:val="007F53D3"/>
    <w:rsid w:val="007F5589"/>
    <w:rsid w:val="007F61D9"/>
    <w:rsid w:val="007F6293"/>
    <w:rsid w:val="007F634A"/>
    <w:rsid w:val="007F6436"/>
    <w:rsid w:val="007F7096"/>
    <w:rsid w:val="007F7165"/>
    <w:rsid w:val="007F755F"/>
    <w:rsid w:val="007F7BBF"/>
    <w:rsid w:val="007F7C78"/>
    <w:rsid w:val="008010BC"/>
    <w:rsid w:val="008012E0"/>
    <w:rsid w:val="008017A2"/>
    <w:rsid w:val="00801828"/>
    <w:rsid w:val="00801AE2"/>
    <w:rsid w:val="00801CE5"/>
    <w:rsid w:val="00801F62"/>
    <w:rsid w:val="00802CA2"/>
    <w:rsid w:val="00802EBE"/>
    <w:rsid w:val="008043F7"/>
    <w:rsid w:val="0080487F"/>
    <w:rsid w:val="00804AA6"/>
    <w:rsid w:val="008055CE"/>
    <w:rsid w:val="00805C31"/>
    <w:rsid w:val="0080619A"/>
    <w:rsid w:val="00806D0F"/>
    <w:rsid w:val="00806FDD"/>
    <w:rsid w:val="0080711B"/>
    <w:rsid w:val="00807D76"/>
    <w:rsid w:val="00810432"/>
    <w:rsid w:val="00810A75"/>
    <w:rsid w:val="00811032"/>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FA6"/>
    <w:rsid w:val="00823FFB"/>
    <w:rsid w:val="008240A5"/>
    <w:rsid w:val="00824195"/>
    <w:rsid w:val="00824529"/>
    <w:rsid w:val="0082600F"/>
    <w:rsid w:val="0082604C"/>
    <w:rsid w:val="008266B3"/>
    <w:rsid w:val="00826B80"/>
    <w:rsid w:val="008275C3"/>
    <w:rsid w:val="0082779D"/>
    <w:rsid w:val="00827A0A"/>
    <w:rsid w:val="00827E1C"/>
    <w:rsid w:val="00830076"/>
    <w:rsid w:val="00830E83"/>
    <w:rsid w:val="0083175B"/>
    <w:rsid w:val="0083183C"/>
    <w:rsid w:val="00832372"/>
    <w:rsid w:val="008328EC"/>
    <w:rsid w:val="008332A8"/>
    <w:rsid w:val="0083344F"/>
    <w:rsid w:val="008343A2"/>
    <w:rsid w:val="0083486C"/>
    <w:rsid w:val="00834AF3"/>
    <w:rsid w:val="00835FD0"/>
    <w:rsid w:val="00836292"/>
    <w:rsid w:val="0083688F"/>
    <w:rsid w:val="00836AEB"/>
    <w:rsid w:val="00836EE9"/>
    <w:rsid w:val="00837448"/>
    <w:rsid w:val="00837996"/>
    <w:rsid w:val="00837F6A"/>
    <w:rsid w:val="008401FE"/>
    <w:rsid w:val="008405D0"/>
    <w:rsid w:val="00840819"/>
    <w:rsid w:val="0084164F"/>
    <w:rsid w:val="00841A64"/>
    <w:rsid w:val="00841F77"/>
    <w:rsid w:val="00841FFA"/>
    <w:rsid w:val="00842A0A"/>
    <w:rsid w:val="0084398A"/>
    <w:rsid w:val="00843A8B"/>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F42"/>
    <w:rsid w:val="00854EF5"/>
    <w:rsid w:val="0085521F"/>
    <w:rsid w:val="008559B4"/>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D81"/>
    <w:rsid w:val="00863A02"/>
    <w:rsid w:val="00864CBA"/>
    <w:rsid w:val="00864CEF"/>
    <w:rsid w:val="00865E4C"/>
    <w:rsid w:val="008662FE"/>
    <w:rsid w:val="0086635D"/>
    <w:rsid w:val="00866CD8"/>
    <w:rsid w:val="00867CC4"/>
    <w:rsid w:val="00867E9D"/>
    <w:rsid w:val="00867F40"/>
    <w:rsid w:val="0087034C"/>
    <w:rsid w:val="008708C9"/>
    <w:rsid w:val="00870ABA"/>
    <w:rsid w:val="0087112F"/>
    <w:rsid w:val="00871E69"/>
    <w:rsid w:val="008720A2"/>
    <w:rsid w:val="008729FE"/>
    <w:rsid w:val="00873897"/>
    <w:rsid w:val="008741E3"/>
    <w:rsid w:val="0087594A"/>
    <w:rsid w:val="008763C9"/>
    <w:rsid w:val="0087641C"/>
    <w:rsid w:val="008766A3"/>
    <w:rsid w:val="0087680A"/>
    <w:rsid w:val="008768A8"/>
    <w:rsid w:val="00876E1B"/>
    <w:rsid w:val="00877347"/>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C6"/>
    <w:rsid w:val="008879F3"/>
    <w:rsid w:val="00887EF7"/>
    <w:rsid w:val="00890696"/>
    <w:rsid w:val="00890718"/>
    <w:rsid w:val="0089090F"/>
    <w:rsid w:val="00890A26"/>
    <w:rsid w:val="00890D19"/>
    <w:rsid w:val="008913A4"/>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048"/>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A7EF1"/>
    <w:rsid w:val="008B0491"/>
    <w:rsid w:val="008B0502"/>
    <w:rsid w:val="008B1161"/>
    <w:rsid w:val="008B138F"/>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4AE1"/>
    <w:rsid w:val="008C5602"/>
    <w:rsid w:val="008C5DD3"/>
    <w:rsid w:val="008C6C44"/>
    <w:rsid w:val="008C6C59"/>
    <w:rsid w:val="008C6E74"/>
    <w:rsid w:val="008C7912"/>
    <w:rsid w:val="008C7D3B"/>
    <w:rsid w:val="008D0329"/>
    <w:rsid w:val="008D0F21"/>
    <w:rsid w:val="008D121B"/>
    <w:rsid w:val="008D1825"/>
    <w:rsid w:val="008D1A17"/>
    <w:rsid w:val="008D1B8A"/>
    <w:rsid w:val="008D1DFD"/>
    <w:rsid w:val="008D220C"/>
    <w:rsid w:val="008D2321"/>
    <w:rsid w:val="008D247A"/>
    <w:rsid w:val="008D31FB"/>
    <w:rsid w:val="008D36EB"/>
    <w:rsid w:val="008D40B2"/>
    <w:rsid w:val="008D4C6C"/>
    <w:rsid w:val="008D520B"/>
    <w:rsid w:val="008D563C"/>
    <w:rsid w:val="008D5D34"/>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24EB"/>
    <w:rsid w:val="008F3927"/>
    <w:rsid w:val="008F4EDB"/>
    <w:rsid w:val="008F5320"/>
    <w:rsid w:val="008F55B6"/>
    <w:rsid w:val="008F5FB4"/>
    <w:rsid w:val="008F6572"/>
    <w:rsid w:val="008F66C5"/>
    <w:rsid w:val="008F6945"/>
    <w:rsid w:val="008F6D96"/>
    <w:rsid w:val="008F7092"/>
    <w:rsid w:val="008F7866"/>
    <w:rsid w:val="008F79D8"/>
    <w:rsid w:val="008F7E78"/>
    <w:rsid w:val="00900140"/>
    <w:rsid w:val="009001B8"/>
    <w:rsid w:val="0090052F"/>
    <w:rsid w:val="00900706"/>
    <w:rsid w:val="0090071A"/>
    <w:rsid w:val="009012A7"/>
    <w:rsid w:val="00901934"/>
    <w:rsid w:val="00901DF7"/>
    <w:rsid w:val="0090212F"/>
    <w:rsid w:val="0090256A"/>
    <w:rsid w:val="00902C32"/>
    <w:rsid w:val="00902D8E"/>
    <w:rsid w:val="00902F79"/>
    <w:rsid w:val="00902FEA"/>
    <w:rsid w:val="009040DA"/>
    <w:rsid w:val="009047E5"/>
    <w:rsid w:val="00905B7B"/>
    <w:rsid w:val="00905C94"/>
    <w:rsid w:val="00906302"/>
    <w:rsid w:val="00906A22"/>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1B84"/>
    <w:rsid w:val="00932671"/>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2DB"/>
    <w:rsid w:val="00947741"/>
    <w:rsid w:val="00947864"/>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C7E"/>
    <w:rsid w:val="00955358"/>
    <w:rsid w:val="00955452"/>
    <w:rsid w:val="00955DA6"/>
    <w:rsid w:val="0095620F"/>
    <w:rsid w:val="00956402"/>
    <w:rsid w:val="00956F57"/>
    <w:rsid w:val="009572E1"/>
    <w:rsid w:val="00957C94"/>
    <w:rsid w:val="00957F34"/>
    <w:rsid w:val="0096042A"/>
    <w:rsid w:val="00960640"/>
    <w:rsid w:val="00960C27"/>
    <w:rsid w:val="009612E1"/>
    <w:rsid w:val="0096156C"/>
    <w:rsid w:val="0096199A"/>
    <w:rsid w:val="00961DB6"/>
    <w:rsid w:val="0096235B"/>
    <w:rsid w:val="0096266C"/>
    <w:rsid w:val="00962FF3"/>
    <w:rsid w:val="00963415"/>
    <w:rsid w:val="00963481"/>
    <w:rsid w:val="009639EB"/>
    <w:rsid w:val="00963D1C"/>
    <w:rsid w:val="00964763"/>
    <w:rsid w:val="009648FE"/>
    <w:rsid w:val="0096629F"/>
    <w:rsid w:val="00966A7C"/>
    <w:rsid w:val="009700F4"/>
    <w:rsid w:val="009702EA"/>
    <w:rsid w:val="00970310"/>
    <w:rsid w:val="009706EE"/>
    <w:rsid w:val="00970A93"/>
    <w:rsid w:val="00971144"/>
    <w:rsid w:val="0097159B"/>
    <w:rsid w:val="00971A2F"/>
    <w:rsid w:val="00971A75"/>
    <w:rsid w:val="00971E99"/>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801C5"/>
    <w:rsid w:val="00980A4D"/>
    <w:rsid w:val="00980F2C"/>
    <w:rsid w:val="00981274"/>
    <w:rsid w:val="00981FE3"/>
    <w:rsid w:val="009820AE"/>
    <w:rsid w:val="0098222B"/>
    <w:rsid w:val="0098251A"/>
    <w:rsid w:val="00982659"/>
    <w:rsid w:val="009826B9"/>
    <w:rsid w:val="009827A9"/>
    <w:rsid w:val="00982BB9"/>
    <w:rsid w:val="00983255"/>
    <w:rsid w:val="00983897"/>
    <w:rsid w:val="0098430F"/>
    <w:rsid w:val="00984997"/>
    <w:rsid w:val="00984FF6"/>
    <w:rsid w:val="00985001"/>
    <w:rsid w:val="00986194"/>
    <w:rsid w:val="0098694E"/>
    <w:rsid w:val="00987048"/>
    <w:rsid w:val="009874B9"/>
    <w:rsid w:val="00987C44"/>
    <w:rsid w:val="00990BF1"/>
    <w:rsid w:val="009910A2"/>
    <w:rsid w:val="0099176F"/>
    <w:rsid w:val="0099241A"/>
    <w:rsid w:val="0099284F"/>
    <w:rsid w:val="009929F5"/>
    <w:rsid w:val="00992E34"/>
    <w:rsid w:val="00992F89"/>
    <w:rsid w:val="00993C1F"/>
    <w:rsid w:val="00993F16"/>
    <w:rsid w:val="00994615"/>
    <w:rsid w:val="0099482F"/>
    <w:rsid w:val="0099490B"/>
    <w:rsid w:val="00995934"/>
    <w:rsid w:val="00995DBD"/>
    <w:rsid w:val="009960A0"/>
    <w:rsid w:val="009960C3"/>
    <w:rsid w:val="00996181"/>
    <w:rsid w:val="0099618D"/>
    <w:rsid w:val="009963A5"/>
    <w:rsid w:val="00996883"/>
    <w:rsid w:val="0099688A"/>
    <w:rsid w:val="00997B0A"/>
    <w:rsid w:val="009A0006"/>
    <w:rsid w:val="009A04F2"/>
    <w:rsid w:val="009A0699"/>
    <w:rsid w:val="009A0E3A"/>
    <w:rsid w:val="009A151E"/>
    <w:rsid w:val="009A17CB"/>
    <w:rsid w:val="009A1D84"/>
    <w:rsid w:val="009A23A5"/>
    <w:rsid w:val="009A2558"/>
    <w:rsid w:val="009A2E36"/>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714"/>
    <w:rsid w:val="009B47CB"/>
    <w:rsid w:val="009B4827"/>
    <w:rsid w:val="009B4CF9"/>
    <w:rsid w:val="009B5615"/>
    <w:rsid w:val="009B57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6F90"/>
    <w:rsid w:val="009C71B8"/>
    <w:rsid w:val="009C76C0"/>
    <w:rsid w:val="009C787D"/>
    <w:rsid w:val="009C7C40"/>
    <w:rsid w:val="009D1E21"/>
    <w:rsid w:val="009D1F5B"/>
    <w:rsid w:val="009D24CC"/>
    <w:rsid w:val="009D276F"/>
    <w:rsid w:val="009D30FE"/>
    <w:rsid w:val="009D315E"/>
    <w:rsid w:val="009D3832"/>
    <w:rsid w:val="009D3846"/>
    <w:rsid w:val="009D398A"/>
    <w:rsid w:val="009D3B1F"/>
    <w:rsid w:val="009D3B64"/>
    <w:rsid w:val="009D3FE9"/>
    <w:rsid w:val="009D414D"/>
    <w:rsid w:val="009D46B3"/>
    <w:rsid w:val="009D4A03"/>
    <w:rsid w:val="009D5273"/>
    <w:rsid w:val="009D5481"/>
    <w:rsid w:val="009D568A"/>
    <w:rsid w:val="009D57DE"/>
    <w:rsid w:val="009D5D75"/>
    <w:rsid w:val="009D61AB"/>
    <w:rsid w:val="009D6320"/>
    <w:rsid w:val="009D63E1"/>
    <w:rsid w:val="009D69DF"/>
    <w:rsid w:val="009D6ADC"/>
    <w:rsid w:val="009D6B30"/>
    <w:rsid w:val="009D73C0"/>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3AA"/>
    <w:rsid w:val="009F17F2"/>
    <w:rsid w:val="009F1B51"/>
    <w:rsid w:val="009F1D6C"/>
    <w:rsid w:val="009F1F8D"/>
    <w:rsid w:val="009F1FCF"/>
    <w:rsid w:val="009F23DD"/>
    <w:rsid w:val="009F2AB0"/>
    <w:rsid w:val="009F2DDA"/>
    <w:rsid w:val="009F2E3E"/>
    <w:rsid w:val="009F4784"/>
    <w:rsid w:val="009F47BD"/>
    <w:rsid w:val="009F4CCE"/>
    <w:rsid w:val="009F4DA4"/>
    <w:rsid w:val="009F4DC0"/>
    <w:rsid w:val="009F5112"/>
    <w:rsid w:val="009F5388"/>
    <w:rsid w:val="009F59F4"/>
    <w:rsid w:val="009F5F66"/>
    <w:rsid w:val="009F6205"/>
    <w:rsid w:val="009F626A"/>
    <w:rsid w:val="009F65DB"/>
    <w:rsid w:val="009F724F"/>
    <w:rsid w:val="009F74E1"/>
    <w:rsid w:val="009F7CD0"/>
    <w:rsid w:val="00A0041D"/>
    <w:rsid w:val="00A00E73"/>
    <w:rsid w:val="00A0147F"/>
    <w:rsid w:val="00A01482"/>
    <w:rsid w:val="00A0184D"/>
    <w:rsid w:val="00A0217C"/>
    <w:rsid w:val="00A0274D"/>
    <w:rsid w:val="00A027C8"/>
    <w:rsid w:val="00A027F0"/>
    <w:rsid w:val="00A034BE"/>
    <w:rsid w:val="00A042E5"/>
    <w:rsid w:val="00A044B9"/>
    <w:rsid w:val="00A04512"/>
    <w:rsid w:val="00A048AB"/>
    <w:rsid w:val="00A04A28"/>
    <w:rsid w:val="00A04CAB"/>
    <w:rsid w:val="00A04D23"/>
    <w:rsid w:val="00A04D75"/>
    <w:rsid w:val="00A0646B"/>
    <w:rsid w:val="00A0681F"/>
    <w:rsid w:val="00A07628"/>
    <w:rsid w:val="00A100A4"/>
    <w:rsid w:val="00A105C8"/>
    <w:rsid w:val="00A10B99"/>
    <w:rsid w:val="00A10E34"/>
    <w:rsid w:val="00A11B90"/>
    <w:rsid w:val="00A11BBA"/>
    <w:rsid w:val="00A125C0"/>
    <w:rsid w:val="00A13ADC"/>
    <w:rsid w:val="00A13CE2"/>
    <w:rsid w:val="00A13FB6"/>
    <w:rsid w:val="00A1422C"/>
    <w:rsid w:val="00A14BA4"/>
    <w:rsid w:val="00A14DF7"/>
    <w:rsid w:val="00A150DC"/>
    <w:rsid w:val="00A15B81"/>
    <w:rsid w:val="00A15EC1"/>
    <w:rsid w:val="00A15FA2"/>
    <w:rsid w:val="00A161B7"/>
    <w:rsid w:val="00A162AC"/>
    <w:rsid w:val="00A1641F"/>
    <w:rsid w:val="00A176B0"/>
    <w:rsid w:val="00A17B78"/>
    <w:rsid w:val="00A20018"/>
    <w:rsid w:val="00A20043"/>
    <w:rsid w:val="00A209A1"/>
    <w:rsid w:val="00A21499"/>
    <w:rsid w:val="00A21523"/>
    <w:rsid w:val="00A2346E"/>
    <w:rsid w:val="00A239BD"/>
    <w:rsid w:val="00A23F48"/>
    <w:rsid w:val="00A24E1C"/>
    <w:rsid w:val="00A2521C"/>
    <w:rsid w:val="00A25808"/>
    <w:rsid w:val="00A25EA5"/>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B32"/>
    <w:rsid w:val="00A33D7A"/>
    <w:rsid w:val="00A33FF8"/>
    <w:rsid w:val="00A34AB2"/>
    <w:rsid w:val="00A34F06"/>
    <w:rsid w:val="00A35957"/>
    <w:rsid w:val="00A35C80"/>
    <w:rsid w:val="00A37278"/>
    <w:rsid w:val="00A37F55"/>
    <w:rsid w:val="00A402A8"/>
    <w:rsid w:val="00A40398"/>
    <w:rsid w:val="00A404C5"/>
    <w:rsid w:val="00A40E50"/>
    <w:rsid w:val="00A40FB5"/>
    <w:rsid w:val="00A410C4"/>
    <w:rsid w:val="00A41449"/>
    <w:rsid w:val="00A41528"/>
    <w:rsid w:val="00A41BED"/>
    <w:rsid w:val="00A41E08"/>
    <w:rsid w:val="00A4207E"/>
    <w:rsid w:val="00A42378"/>
    <w:rsid w:val="00A42537"/>
    <w:rsid w:val="00A42A7D"/>
    <w:rsid w:val="00A42BAC"/>
    <w:rsid w:val="00A42CD7"/>
    <w:rsid w:val="00A42E07"/>
    <w:rsid w:val="00A43A7D"/>
    <w:rsid w:val="00A442C9"/>
    <w:rsid w:val="00A45D03"/>
    <w:rsid w:val="00A46631"/>
    <w:rsid w:val="00A46BE5"/>
    <w:rsid w:val="00A46FB2"/>
    <w:rsid w:val="00A4759D"/>
    <w:rsid w:val="00A4775D"/>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7BAB"/>
    <w:rsid w:val="00AA0564"/>
    <w:rsid w:val="00AA0AAC"/>
    <w:rsid w:val="00AA0E67"/>
    <w:rsid w:val="00AA1428"/>
    <w:rsid w:val="00AA16C5"/>
    <w:rsid w:val="00AA2472"/>
    <w:rsid w:val="00AA2B69"/>
    <w:rsid w:val="00AA2CC8"/>
    <w:rsid w:val="00AA2ED1"/>
    <w:rsid w:val="00AA304C"/>
    <w:rsid w:val="00AA35F2"/>
    <w:rsid w:val="00AA3AAA"/>
    <w:rsid w:val="00AA4098"/>
    <w:rsid w:val="00AA524B"/>
    <w:rsid w:val="00AA52B7"/>
    <w:rsid w:val="00AA5861"/>
    <w:rsid w:val="00AA5F6C"/>
    <w:rsid w:val="00AA680C"/>
    <w:rsid w:val="00AA691A"/>
    <w:rsid w:val="00AA6D41"/>
    <w:rsid w:val="00AA7012"/>
    <w:rsid w:val="00AA74FE"/>
    <w:rsid w:val="00AA794A"/>
    <w:rsid w:val="00AA7A9A"/>
    <w:rsid w:val="00AA7E2F"/>
    <w:rsid w:val="00AA7F83"/>
    <w:rsid w:val="00AB068E"/>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77E"/>
    <w:rsid w:val="00AC4A9B"/>
    <w:rsid w:val="00AC4C80"/>
    <w:rsid w:val="00AC51D1"/>
    <w:rsid w:val="00AC54E4"/>
    <w:rsid w:val="00AC551B"/>
    <w:rsid w:val="00AC5EBC"/>
    <w:rsid w:val="00AC6169"/>
    <w:rsid w:val="00AC6B00"/>
    <w:rsid w:val="00AC6B30"/>
    <w:rsid w:val="00AC6C31"/>
    <w:rsid w:val="00AC6CB1"/>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64D"/>
    <w:rsid w:val="00AE68B1"/>
    <w:rsid w:val="00AE6B03"/>
    <w:rsid w:val="00AE6BEB"/>
    <w:rsid w:val="00AE6D05"/>
    <w:rsid w:val="00AE6E69"/>
    <w:rsid w:val="00AE78AE"/>
    <w:rsid w:val="00AE7BBB"/>
    <w:rsid w:val="00AE7BC3"/>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DB0"/>
    <w:rsid w:val="00AF7B35"/>
    <w:rsid w:val="00B00466"/>
    <w:rsid w:val="00B006DB"/>
    <w:rsid w:val="00B0070F"/>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D7C"/>
    <w:rsid w:val="00B07F88"/>
    <w:rsid w:val="00B10A5B"/>
    <w:rsid w:val="00B1100B"/>
    <w:rsid w:val="00B116E8"/>
    <w:rsid w:val="00B120F7"/>
    <w:rsid w:val="00B122E9"/>
    <w:rsid w:val="00B12702"/>
    <w:rsid w:val="00B1302D"/>
    <w:rsid w:val="00B13F3A"/>
    <w:rsid w:val="00B14E30"/>
    <w:rsid w:val="00B15B2E"/>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BB"/>
    <w:rsid w:val="00B236F2"/>
    <w:rsid w:val="00B23924"/>
    <w:rsid w:val="00B23978"/>
    <w:rsid w:val="00B25302"/>
    <w:rsid w:val="00B25374"/>
    <w:rsid w:val="00B260FA"/>
    <w:rsid w:val="00B2657E"/>
    <w:rsid w:val="00B26A09"/>
    <w:rsid w:val="00B26ACC"/>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5CF"/>
    <w:rsid w:val="00B3576E"/>
    <w:rsid w:val="00B36460"/>
    <w:rsid w:val="00B36741"/>
    <w:rsid w:val="00B36F9F"/>
    <w:rsid w:val="00B371CC"/>
    <w:rsid w:val="00B37689"/>
    <w:rsid w:val="00B377D2"/>
    <w:rsid w:val="00B37AF7"/>
    <w:rsid w:val="00B37F53"/>
    <w:rsid w:val="00B40385"/>
    <w:rsid w:val="00B40693"/>
    <w:rsid w:val="00B40748"/>
    <w:rsid w:val="00B40CCD"/>
    <w:rsid w:val="00B41053"/>
    <w:rsid w:val="00B418CE"/>
    <w:rsid w:val="00B423AA"/>
    <w:rsid w:val="00B425B2"/>
    <w:rsid w:val="00B42D40"/>
    <w:rsid w:val="00B431F8"/>
    <w:rsid w:val="00B442F2"/>
    <w:rsid w:val="00B44650"/>
    <w:rsid w:val="00B44A49"/>
    <w:rsid w:val="00B4547D"/>
    <w:rsid w:val="00B45A7C"/>
    <w:rsid w:val="00B45D2E"/>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331"/>
    <w:rsid w:val="00B82BB3"/>
    <w:rsid w:val="00B82CF8"/>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CF5"/>
    <w:rsid w:val="00B90086"/>
    <w:rsid w:val="00B900FC"/>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C1"/>
    <w:rsid w:val="00BA5735"/>
    <w:rsid w:val="00BA5A59"/>
    <w:rsid w:val="00BA5B96"/>
    <w:rsid w:val="00BA6C1B"/>
    <w:rsid w:val="00BA7024"/>
    <w:rsid w:val="00BA7467"/>
    <w:rsid w:val="00BA7503"/>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1BCE"/>
    <w:rsid w:val="00BC217F"/>
    <w:rsid w:val="00BC2339"/>
    <w:rsid w:val="00BC2B97"/>
    <w:rsid w:val="00BC33FE"/>
    <w:rsid w:val="00BC37FB"/>
    <w:rsid w:val="00BC399C"/>
    <w:rsid w:val="00BC3A2A"/>
    <w:rsid w:val="00BC3C16"/>
    <w:rsid w:val="00BC3F81"/>
    <w:rsid w:val="00BC41FB"/>
    <w:rsid w:val="00BC426A"/>
    <w:rsid w:val="00BC4708"/>
    <w:rsid w:val="00BC49C7"/>
    <w:rsid w:val="00BC4A60"/>
    <w:rsid w:val="00BC4C3E"/>
    <w:rsid w:val="00BC5B87"/>
    <w:rsid w:val="00BC5CE9"/>
    <w:rsid w:val="00BC5FF9"/>
    <w:rsid w:val="00BC6749"/>
    <w:rsid w:val="00BC68BF"/>
    <w:rsid w:val="00BC7233"/>
    <w:rsid w:val="00BC7783"/>
    <w:rsid w:val="00BC78E1"/>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5105"/>
    <w:rsid w:val="00BE5512"/>
    <w:rsid w:val="00BE62B3"/>
    <w:rsid w:val="00BE7260"/>
    <w:rsid w:val="00BE73A4"/>
    <w:rsid w:val="00BE750D"/>
    <w:rsid w:val="00BE7AD1"/>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E58"/>
    <w:rsid w:val="00BF737B"/>
    <w:rsid w:val="00BF7423"/>
    <w:rsid w:val="00BF7B80"/>
    <w:rsid w:val="00BF7BDB"/>
    <w:rsid w:val="00C004D0"/>
    <w:rsid w:val="00C00A5B"/>
    <w:rsid w:val="00C00B62"/>
    <w:rsid w:val="00C00E22"/>
    <w:rsid w:val="00C01817"/>
    <w:rsid w:val="00C020EE"/>
    <w:rsid w:val="00C0234D"/>
    <w:rsid w:val="00C0245A"/>
    <w:rsid w:val="00C03634"/>
    <w:rsid w:val="00C037AE"/>
    <w:rsid w:val="00C03855"/>
    <w:rsid w:val="00C0476E"/>
    <w:rsid w:val="00C048FA"/>
    <w:rsid w:val="00C04CDB"/>
    <w:rsid w:val="00C056EE"/>
    <w:rsid w:val="00C057B1"/>
    <w:rsid w:val="00C05867"/>
    <w:rsid w:val="00C05B0D"/>
    <w:rsid w:val="00C0619F"/>
    <w:rsid w:val="00C0696B"/>
    <w:rsid w:val="00C06DB5"/>
    <w:rsid w:val="00C0717C"/>
    <w:rsid w:val="00C073BD"/>
    <w:rsid w:val="00C07698"/>
    <w:rsid w:val="00C0783B"/>
    <w:rsid w:val="00C101CF"/>
    <w:rsid w:val="00C11014"/>
    <w:rsid w:val="00C11355"/>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356"/>
    <w:rsid w:val="00C20B72"/>
    <w:rsid w:val="00C20D83"/>
    <w:rsid w:val="00C2117B"/>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88D"/>
    <w:rsid w:val="00C33D24"/>
    <w:rsid w:val="00C33E4E"/>
    <w:rsid w:val="00C346DB"/>
    <w:rsid w:val="00C35583"/>
    <w:rsid w:val="00C35866"/>
    <w:rsid w:val="00C36408"/>
    <w:rsid w:val="00C37378"/>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4D"/>
    <w:rsid w:val="00C62251"/>
    <w:rsid w:val="00C62397"/>
    <w:rsid w:val="00C626E3"/>
    <w:rsid w:val="00C62A18"/>
    <w:rsid w:val="00C6313D"/>
    <w:rsid w:val="00C63C12"/>
    <w:rsid w:val="00C64377"/>
    <w:rsid w:val="00C64DD4"/>
    <w:rsid w:val="00C659F6"/>
    <w:rsid w:val="00C65EAA"/>
    <w:rsid w:val="00C65F87"/>
    <w:rsid w:val="00C66086"/>
    <w:rsid w:val="00C6632F"/>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D81"/>
    <w:rsid w:val="00C74F03"/>
    <w:rsid w:val="00C75B39"/>
    <w:rsid w:val="00C77056"/>
    <w:rsid w:val="00C770AD"/>
    <w:rsid w:val="00C7715C"/>
    <w:rsid w:val="00C77404"/>
    <w:rsid w:val="00C8011D"/>
    <w:rsid w:val="00C80408"/>
    <w:rsid w:val="00C80F84"/>
    <w:rsid w:val="00C814B4"/>
    <w:rsid w:val="00C816EC"/>
    <w:rsid w:val="00C81F17"/>
    <w:rsid w:val="00C82085"/>
    <w:rsid w:val="00C83B04"/>
    <w:rsid w:val="00C83C4F"/>
    <w:rsid w:val="00C83C7B"/>
    <w:rsid w:val="00C84525"/>
    <w:rsid w:val="00C8452D"/>
    <w:rsid w:val="00C84705"/>
    <w:rsid w:val="00C84A53"/>
    <w:rsid w:val="00C84ACD"/>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83D"/>
    <w:rsid w:val="00C96868"/>
    <w:rsid w:val="00C9694D"/>
    <w:rsid w:val="00C9740D"/>
    <w:rsid w:val="00C975AA"/>
    <w:rsid w:val="00C976DE"/>
    <w:rsid w:val="00C97710"/>
    <w:rsid w:val="00C97A7E"/>
    <w:rsid w:val="00CA0573"/>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75F"/>
    <w:rsid w:val="00CB08B8"/>
    <w:rsid w:val="00CB08C6"/>
    <w:rsid w:val="00CB1667"/>
    <w:rsid w:val="00CB1B3B"/>
    <w:rsid w:val="00CB21CE"/>
    <w:rsid w:val="00CB2F15"/>
    <w:rsid w:val="00CB32C2"/>
    <w:rsid w:val="00CB3D59"/>
    <w:rsid w:val="00CB4218"/>
    <w:rsid w:val="00CB483B"/>
    <w:rsid w:val="00CB4E66"/>
    <w:rsid w:val="00CB613C"/>
    <w:rsid w:val="00CB6204"/>
    <w:rsid w:val="00CB63FA"/>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911"/>
    <w:rsid w:val="00CC5FE0"/>
    <w:rsid w:val="00CC607B"/>
    <w:rsid w:val="00CC609D"/>
    <w:rsid w:val="00CC623C"/>
    <w:rsid w:val="00CC62B7"/>
    <w:rsid w:val="00CC72B3"/>
    <w:rsid w:val="00CC73E1"/>
    <w:rsid w:val="00CC7BF6"/>
    <w:rsid w:val="00CD00D3"/>
    <w:rsid w:val="00CD0453"/>
    <w:rsid w:val="00CD0D77"/>
    <w:rsid w:val="00CD0FE9"/>
    <w:rsid w:val="00CD163A"/>
    <w:rsid w:val="00CD2850"/>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80F"/>
    <w:rsid w:val="00CE0907"/>
    <w:rsid w:val="00CE0B53"/>
    <w:rsid w:val="00CE0C38"/>
    <w:rsid w:val="00CE0CF2"/>
    <w:rsid w:val="00CE12B3"/>
    <w:rsid w:val="00CE243D"/>
    <w:rsid w:val="00CE247A"/>
    <w:rsid w:val="00CE2B12"/>
    <w:rsid w:val="00CE2B2E"/>
    <w:rsid w:val="00CE2D17"/>
    <w:rsid w:val="00CE3390"/>
    <w:rsid w:val="00CE3703"/>
    <w:rsid w:val="00CE3932"/>
    <w:rsid w:val="00CE409A"/>
    <w:rsid w:val="00CE43E4"/>
    <w:rsid w:val="00CE4498"/>
    <w:rsid w:val="00CE5B77"/>
    <w:rsid w:val="00CE5BEB"/>
    <w:rsid w:val="00CE61D4"/>
    <w:rsid w:val="00CE6355"/>
    <w:rsid w:val="00CE6790"/>
    <w:rsid w:val="00CE7DD2"/>
    <w:rsid w:val="00CE7ED5"/>
    <w:rsid w:val="00CE7EE2"/>
    <w:rsid w:val="00CE7FB8"/>
    <w:rsid w:val="00CF0515"/>
    <w:rsid w:val="00CF07B1"/>
    <w:rsid w:val="00CF09B4"/>
    <w:rsid w:val="00CF0FCC"/>
    <w:rsid w:val="00CF12EA"/>
    <w:rsid w:val="00CF300F"/>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1C7"/>
    <w:rsid w:val="00D15816"/>
    <w:rsid w:val="00D15DA7"/>
    <w:rsid w:val="00D170D5"/>
    <w:rsid w:val="00D1719A"/>
    <w:rsid w:val="00D17663"/>
    <w:rsid w:val="00D2004E"/>
    <w:rsid w:val="00D208FD"/>
    <w:rsid w:val="00D20ABA"/>
    <w:rsid w:val="00D212CC"/>
    <w:rsid w:val="00D215F0"/>
    <w:rsid w:val="00D219F9"/>
    <w:rsid w:val="00D21A0E"/>
    <w:rsid w:val="00D21B6D"/>
    <w:rsid w:val="00D224A1"/>
    <w:rsid w:val="00D22684"/>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871"/>
    <w:rsid w:val="00D42F3D"/>
    <w:rsid w:val="00D43076"/>
    <w:rsid w:val="00D43671"/>
    <w:rsid w:val="00D436AF"/>
    <w:rsid w:val="00D437B4"/>
    <w:rsid w:val="00D44326"/>
    <w:rsid w:val="00D44456"/>
    <w:rsid w:val="00D44736"/>
    <w:rsid w:val="00D44A57"/>
    <w:rsid w:val="00D44B12"/>
    <w:rsid w:val="00D44F16"/>
    <w:rsid w:val="00D4597D"/>
    <w:rsid w:val="00D45C39"/>
    <w:rsid w:val="00D45D5E"/>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EDA"/>
    <w:rsid w:val="00D71A85"/>
    <w:rsid w:val="00D71D0D"/>
    <w:rsid w:val="00D72052"/>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58CF"/>
    <w:rsid w:val="00D85976"/>
    <w:rsid w:val="00D86F19"/>
    <w:rsid w:val="00D878DA"/>
    <w:rsid w:val="00D87FF7"/>
    <w:rsid w:val="00D9028F"/>
    <w:rsid w:val="00D9030F"/>
    <w:rsid w:val="00D90346"/>
    <w:rsid w:val="00D90BB6"/>
    <w:rsid w:val="00D90E3B"/>
    <w:rsid w:val="00D90ECE"/>
    <w:rsid w:val="00D91032"/>
    <w:rsid w:val="00D91B70"/>
    <w:rsid w:val="00D92AF0"/>
    <w:rsid w:val="00D92C5E"/>
    <w:rsid w:val="00D93249"/>
    <w:rsid w:val="00D93647"/>
    <w:rsid w:val="00D9387D"/>
    <w:rsid w:val="00D94739"/>
    <w:rsid w:val="00D95103"/>
    <w:rsid w:val="00D959F6"/>
    <w:rsid w:val="00D96192"/>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B5"/>
    <w:rsid w:val="00DD2D31"/>
    <w:rsid w:val="00DD3041"/>
    <w:rsid w:val="00DD357F"/>
    <w:rsid w:val="00DD40BC"/>
    <w:rsid w:val="00DD47CC"/>
    <w:rsid w:val="00DD4912"/>
    <w:rsid w:val="00DD4BFB"/>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2FB"/>
    <w:rsid w:val="00DF236B"/>
    <w:rsid w:val="00DF2D6C"/>
    <w:rsid w:val="00DF2E99"/>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46C"/>
    <w:rsid w:val="00E02874"/>
    <w:rsid w:val="00E02CA9"/>
    <w:rsid w:val="00E03682"/>
    <w:rsid w:val="00E03789"/>
    <w:rsid w:val="00E03FE1"/>
    <w:rsid w:val="00E05134"/>
    <w:rsid w:val="00E052E8"/>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3F6F"/>
    <w:rsid w:val="00E14CBD"/>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02"/>
    <w:rsid w:val="00E23C23"/>
    <w:rsid w:val="00E23CC5"/>
    <w:rsid w:val="00E24451"/>
    <w:rsid w:val="00E2477C"/>
    <w:rsid w:val="00E24820"/>
    <w:rsid w:val="00E24C41"/>
    <w:rsid w:val="00E24E90"/>
    <w:rsid w:val="00E2575A"/>
    <w:rsid w:val="00E2588C"/>
    <w:rsid w:val="00E258BA"/>
    <w:rsid w:val="00E25D4E"/>
    <w:rsid w:val="00E260D7"/>
    <w:rsid w:val="00E262ED"/>
    <w:rsid w:val="00E26675"/>
    <w:rsid w:val="00E26EF7"/>
    <w:rsid w:val="00E271D0"/>
    <w:rsid w:val="00E274EF"/>
    <w:rsid w:val="00E27722"/>
    <w:rsid w:val="00E30136"/>
    <w:rsid w:val="00E30612"/>
    <w:rsid w:val="00E30623"/>
    <w:rsid w:val="00E31785"/>
    <w:rsid w:val="00E318AA"/>
    <w:rsid w:val="00E321F2"/>
    <w:rsid w:val="00E32AE1"/>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B02"/>
    <w:rsid w:val="00E467BD"/>
    <w:rsid w:val="00E46A8D"/>
    <w:rsid w:val="00E46BF9"/>
    <w:rsid w:val="00E4715E"/>
    <w:rsid w:val="00E4768E"/>
    <w:rsid w:val="00E47F10"/>
    <w:rsid w:val="00E50274"/>
    <w:rsid w:val="00E50DD6"/>
    <w:rsid w:val="00E50EC6"/>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3464"/>
    <w:rsid w:val="00E735A3"/>
    <w:rsid w:val="00E73DB7"/>
    <w:rsid w:val="00E73E92"/>
    <w:rsid w:val="00E742AD"/>
    <w:rsid w:val="00E74390"/>
    <w:rsid w:val="00E7454D"/>
    <w:rsid w:val="00E74A07"/>
    <w:rsid w:val="00E74D98"/>
    <w:rsid w:val="00E74EAD"/>
    <w:rsid w:val="00E74FFF"/>
    <w:rsid w:val="00E7509C"/>
    <w:rsid w:val="00E75C45"/>
    <w:rsid w:val="00E75CFA"/>
    <w:rsid w:val="00E75CFF"/>
    <w:rsid w:val="00E76036"/>
    <w:rsid w:val="00E7697B"/>
    <w:rsid w:val="00E76AA5"/>
    <w:rsid w:val="00E76C18"/>
    <w:rsid w:val="00E76D4F"/>
    <w:rsid w:val="00E76E31"/>
    <w:rsid w:val="00E77530"/>
    <w:rsid w:val="00E80909"/>
    <w:rsid w:val="00E80D40"/>
    <w:rsid w:val="00E81068"/>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4C58"/>
    <w:rsid w:val="00E95417"/>
    <w:rsid w:val="00E97502"/>
    <w:rsid w:val="00E97EB1"/>
    <w:rsid w:val="00EA0275"/>
    <w:rsid w:val="00EA0F54"/>
    <w:rsid w:val="00EA1595"/>
    <w:rsid w:val="00EA161C"/>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1CF"/>
    <w:rsid w:val="00EB05C1"/>
    <w:rsid w:val="00EB0848"/>
    <w:rsid w:val="00EB0950"/>
    <w:rsid w:val="00EB09E5"/>
    <w:rsid w:val="00EB0BA0"/>
    <w:rsid w:val="00EB0F0D"/>
    <w:rsid w:val="00EB1583"/>
    <w:rsid w:val="00EB185E"/>
    <w:rsid w:val="00EB1D24"/>
    <w:rsid w:val="00EB28B2"/>
    <w:rsid w:val="00EB426E"/>
    <w:rsid w:val="00EB4A7A"/>
    <w:rsid w:val="00EB51FA"/>
    <w:rsid w:val="00EB564D"/>
    <w:rsid w:val="00EB5B7C"/>
    <w:rsid w:val="00EB5BAB"/>
    <w:rsid w:val="00EB5C86"/>
    <w:rsid w:val="00EB5F04"/>
    <w:rsid w:val="00EB735D"/>
    <w:rsid w:val="00EC0254"/>
    <w:rsid w:val="00EC0419"/>
    <w:rsid w:val="00EC09DC"/>
    <w:rsid w:val="00EC0A67"/>
    <w:rsid w:val="00EC0CC7"/>
    <w:rsid w:val="00EC1486"/>
    <w:rsid w:val="00EC1E06"/>
    <w:rsid w:val="00EC27AF"/>
    <w:rsid w:val="00EC28CB"/>
    <w:rsid w:val="00EC29B4"/>
    <w:rsid w:val="00EC31D1"/>
    <w:rsid w:val="00EC3499"/>
    <w:rsid w:val="00EC3757"/>
    <w:rsid w:val="00EC3C5E"/>
    <w:rsid w:val="00EC3CB9"/>
    <w:rsid w:val="00EC3CE3"/>
    <w:rsid w:val="00EC3F8D"/>
    <w:rsid w:val="00EC4067"/>
    <w:rsid w:val="00EC443F"/>
    <w:rsid w:val="00EC45F3"/>
    <w:rsid w:val="00EC52C5"/>
    <w:rsid w:val="00EC57D3"/>
    <w:rsid w:val="00EC586C"/>
    <w:rsid w:val="00EC59B1"/>
    <w:rsid w:val="00EC5BD8"/>
    <w:rsid w:val="00EC60AF"/>
    <w:rsid w:val="00EC6205"/>
    <w:rsid w:val="00EC6A8E"/>
    <w:rsid w:val="00EC6C7E"/>
    <w:rsid w:val="00EC77A5"/>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D7B95"/>
    <w:rsid w:val="00EE0F07"/>
    <w:rsid w:val="00EE141C"/>
    <w:rsid w:val="00EE195D"/>
    <w:rsid w:val="00EE1A56"/>
    <w:rsid w:val="00EE23F3"/>
    <w:rsid w:val="00EE2D8C"/>
    <w:rsid w:val="00EE3915"/>
    <w:rsid w:val="00EE5192"/>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96C"/>
    <w:rsid w:val="00EF3B8E"/>
    <w:rsid w:val="00EF3BBF"/>
    <w:rsid w:val="00EF3C5C"/>
    <w:rsid w:val="00EF469B"/>
    <w:rsid w:val="00EF50CF"/>
    <w:rsid w:val="00EF5C80"/>
    <w:rsid w:val="00EF5E04"/>
    <w:rsid w:val="00EF5FB8"/>
    <w:rsid w:val="00EF6A3F"/>
    <w:rsid w:val="00EF76E6"/>
    <w:rsid w:val="00EF7876"/>
    <w:rsid w:val="00EF7DA6"/>
    <w:rsid w:val="00EF7EDF"/>
    <w:rsid w:val="00F00506"/>
    <w:rsid w:val="00F00776"/>
    <w:rsid w:val="00F019CF"/>
    <w:rsid w:val="00F01CB2"/>
    <w:rsid w:val="00F02492"/>
    <w:rsid w:val="00F0255A"/>
    <w:rsid w:val="00F02570"/>
    <w:rsid w:val="00F02EFA"/>
    <w:rsid w:val="00F02FC0"/>
    <w:rsid w:val="00F03383"/>
    <w:rsid w:val="00F039AB"/>
    <w:rsid w:val="00F051C8"/>
    <w:rsid w:val="00F05AE7"/>
    <w:rsid w:val="00F05CC7"/>
    <w:rsid w:val="00F0639A"/>
    <w:rsid w:val="00F06F62"/>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0A"/>
    <w:rsid w:val="00F16596"/>
    <w:rsid w:val="00F168FF"/>
    <w:rsid w:val="00F16DE9"/>
    <w:rsid w:val="00F17065"/>
    <w:rsid w:val="00F1730D"/>
    <w:rsid w:val="00F17CA1"/>
    <w:rsid w:val="00F17E63"/>
    <w:rsid w:val="00F17F73"/>
    <w:rsid w:val="00F205C2"/>
    <w:rsid w:val="00F20B1D"/>
    <w:rsid w:val="00F20BEE"/>
    <w:rsid w:val="00F2240A"/>
    <w:rsid w:val="00F22CB7"/>
    <w:rsid w:val="00F22ECA"/>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4306"/>
    <w:rsid w:val="00F34519"/>
    <w:rsid w:val="00F35367"/>
    <w:rsid w:val="00F35442"/>
    <w:rsid w:val="00F35BD9"/>
    <w:rsid w:val="00F35D78"/>
    <w:rsid w:val="00F35E83"/>
    <w:rsid w:val="00F36161"/>
    <w:rsid w:val="00F3704F"/>
    <w:rsid w:val="00F371F9"/>
    <w:rsid w:val="00F3720C"/>
    <w:rsid w:val="00F37389"/>
    <w:rsid w:val="00F376DB"/>
    <w:rsid w:val="00F37957"/>
    <w:rsid w:val="00F37DDB"/>
    <w:rsid w:val="00F40392"/>
    <w:rsid w:val="00F4097D"/>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7DE"/>
    <w:rsid w:val="00F45BC5"/>
    <w:rsid w:val="00F45DD9"/>
    <w:rsid w:val="00F45F2E"/>
    <w:rsid w:val="00F463A9"/>
    <w:rsid w:val="00F469F0"/>
    <w:rsid w:val="00F470E9"/>
    <w:rsid w:val="00F475DC"/>
    <w:rsid w:val="00F47C63"/>
    <w:rsid w:val="00F47E26"/>
    <w:rsid w:val="00F500E9"/>
    <w:rsid w:val="00F501C2"/>
    <w:rsid w:val="00F501C9"/>
    <w:rsid w:val="00F50961"/>
    <w:rsid w:val="00F50B1E"/>
    <w:rsid w:val="00F518C8"/>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367B"/>
    <w:rsid w:val="00F63705"/>
    <w:rsid w:val="00F63C60"/>
    <w:rsid w:val="00F64386"/>
    <w:rsid w:val="00F64F0B"/>
    <w:rsid w:val="00F64F78"/>
    <w:rsid w:val="00F65334"/>
    <w:rsid w:val="00F65607"/>
    <w:rsid w:val="00F65971"/>
    <w:rsid w:val="00F6623A"/>
    <w:rsid w:val="00F66575"/>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2F"/>
    <w:rsid w:val="00F74182"/>
    <w:rsid w:val="00F741CC"/>
    <w:rsid w:val="00F745CF"/>
    <w:rsid w:val="00F7462A"/>
    <w:rsid w:val="00F746C4"/>
    <w:rsid w:val="00F75136"/>
    <w:rsid w:val="00F753B1"/>
    <w:rsid w:val="00F75602"/>
    <w:rsid w:val="00F75811"/>
    <w:rsid w:val="00F75BAA"/>
    <w:rsid w:val="00F76544"/>
    <w:rsid w:val="00F7654B"/>
    <w:rsid w:val="00F77139"/>
    <w:rsid w:val="00F77511"/>
    <w:rsid w:val="00F77C81"/>
    <w:rsid w:val="00F77D33"/>
    <w:rsid w:val="00F77D94"/>
    <w:rsid w:val="00F77DFD"/>
    <w:rsid w:val="00F81645"/>
    <w:rsid w:val="00F81AD7"/>
    <w:rsid w:val="00F81BD9"/>
    <w:rsid w:val="00F81EA7"/>
    <w:rsid w:val="00F822B3"/>
    <w:rsid w:val="00F82449"/>
    <w:rsid w:val="00F831F6"/>
    <w:rsid w:val="00F83564"/>
    <w:rsid w:val="00F8398B"/>
    <w:rsid w:val="00F83A24"/>
    <w:rsid w:val="00F83C23"/>
    <w:rsid w:val="00F84D35"/>
    <w:rsid w:val="00F856D2"/>
    <w:rsid w:val="00F85974"/>
    <w:rsid w:val="00F85B12"/>
    <w:rsid w:val="00F85DEA"/>
    <w:rsid w:val="00F85E63"/>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3A43"/>
    <w:rsid w:val="00F94234"/>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C96"/>
    <w:rsid w:val="00FA2D73"/>
    <w:rsid w:val="00FA2DF6"/>
    <w:rsid w:val="00FA36DF"/>
    <w:rsid w:val="00FA37F4"/>
    <w:rsid w:val="00FA389C"/>
    <w:rsid w:val="00FA38BF"/>
    <w:rsid w:val="00FA3BA0"/>
    <w:rsid w:val="00FA464A"/>
    <w:rsid w:val="00FA47BA"/>
    <w:rsid w:val="00FA47F3"/>
    <w:rsid w:val="00FA4D94"/>
    <w:rsid w:val="00FA60A8"/>
    <w:rsid w:val="00FA60FF"/>
    <w:rsid w:val="00FA70A5"/>
    <w:rsid w:val="00FA7C0F"/>
    <w:rsid w:val="00FB0C7F"/>
    <w:rsid w:val="00FB10A2"/>
    <w:rsid w:val="00FB15DC"/>
    <w:rsid w:val="00FB1B57"/>
    <w:rsid w:val="00FB243F"/>
    <w:rsid w:val="00FB2826"/>
    <w:rsid w:val="00FB297C"/>
    <w:rsid w:val="00FB2EF7"/>
    <w:rsid w:val="00FB3106"/>
    <w:rsid w:val="00FB3803"/>
    <w:rsid w:val="00FB3E81"/>
    <w:rsid w:val="00FB3F72"/>
    <w:rsid w:val="00FB6324"/>
    <w:rsid w:val="00FB6826"/>
    <w:rsid w:val="00FB6958"/>
    <w:rsid w:val="00FB7B33"/>
    <w:rsid w:val="00FC0026"/>
    <w:rsid w:val="00FC00A6"/>
    <w:rsid w:val="00FC0803"/>
    <w:rsid w:val="00FC09AF"/>
    <w:rsid w:val="00FC0D2F"/>
    <w:rsid w:val="00FC160A"/>
    <w:rsid w:val="00FC18B5"/>
    <w:rsid w:val="00FC222A"/>
    <w:rsid w:val="00FC22C4"/>
    <w:rsid w:val="00FC269C"/>
    <w:rsid w:val="00FC3598"/>
    <w:rsid w:val="00FC382B"/>
    <w:rsid w:val="00FC3A34"/>
    <w:rsid w:val="00FC3F72"/>
    <w:rsid w:val="00FC42D2"/>
    <w:rsid w:val="00FC438A"/>
    <w:rsid w:val="00FC4737"/>
    <w:rsid w:val="00FC4B02"/>
    <w:rsid w:val="00FC54A7"/>
    <w:rsid w:val="00FC5A2F"/>
    <w:rsid w:val="00FC663C"/>
    <w:rsid w:val="00FC6B4D"/>
    <w:rsid w:val="00FC6E32"/>
    <w:rsid w:val="00FC6FE0"/>
    <w:rsid w:val="00FC75A0"/>
    <w:rsid w:val="00FC77F0"/>
    <w:rsid w:val="00FD0D5F"/>
    <w:rsid w:val="00FD0E21"/>
    <w:rsid w:val="00FD1E76"/>
    <w:rsid w:val="00FD1E94"/>
    <w:rsid w:val="00FD1F19"/>
    <w:rsid w:val="00FD39DE"/>
    <w:rsid w:val="00FD4BAB"/>
    <w:rsid w:val="00FD5A07"/>
    <w:rsid w:val="00FD5CAD"/>
    <w:rsid w:val="00FD69E6"/>
    <w:rsid w:val="00FD6EC3"/>
    <w:rsid w:val="00FD6F98"/>
    <w:rsid w:val="00FD71FB"/>
    <w:rsid w:val="00FD753F"/>
    <w:rsid w:val="00FD7FFB"/>
    <w:rsid w:val="00FE06DC"/>
    <w:rsid w:val="00FE0AB9"/>
    <w:rsid w:val="00FE0AE2"/>
    <w:rsid w:val="00FE1313"/>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107F"/>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16684205">
          <w:marLeft w:val="547"/>
          <w:marRight w:val="0"/>
          <w:marTop w:val="60"/>
          <w:marBottom w:val="0"/>
          <w:divBdr>
            <w:top w:val="none" w:sz="0" w:space="0" w:color="auto"/>
            <w:left w:val="none" w:sz="0" w:space="0" w:color="auto"/>
            <w:bottom w:val="none" w:sz="0" w:space="0" w:color="auto"/>
            <w:right w:val="none" w:sz="0" w:space="0" w:color="auto"/>
          </w:divBdr>
        </w:div>
        <w:div w:id="128017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2145</Words>
  <Characters>12229</Characters>
  <Application>Microsoft Office Word</Application>
  <DocSecurity>0</DocSecurity>
  <Lines>101</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3</cp:revision>
  <cp:lastPrinted>2012-10-30T00:20:00Z</cp:lastPrinted>
  <dcterms:created xsi:type="dcterms:W3CDTF">2025-02-06T02:48:00Z</dcterms:created>
  <dcterms:modified xsi:type="dcterms:W3CDTF">2025-02-06T08:47:00Z</dcterms:modified>
</cp:coreProperties>
</file>